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C722" w14:textId="77777777" w:rsidR="007C23AA" w:rsidRPr="00610FBA" w:rsidRDefault="007C23AA" w:rsidP="001D7670">
      <w:pPr>
        <w:pStyle w:val="BodyText"/>
        <w:rPr>
          <w:b/>
          <w:noProof/>
          <w:sz w:val="20"/>
          <w:lang w:val="fr-CA"/>
        </w:rPr>
      </w:pPr>
      <w:r w:rsidRPr="00610FBA">
        <w:rPr>
          <w:b/>
          <w:noProof/>
          <w:sz w:val="20"/>
          <w:lang w:val="fr-CA"/>
        </w:rPr>
        <w:t>[</w:t>
      </w:r>
      <w:r w:rsidR="001C69DA" w:rsidRPr="00610FBA">
        <w:rPr>
          <w:b/>
          <w:noProof/>
          <w:sz w:val="20"/>
          <w:lang w:val="fr-CA"/>
        </w:rPr>
        <w:t xml:space="preserve">MODÈLE DE RÉSOLUTION DU CONSEIL DE BANDE APPROUVANT </w:t>
      </w:r>
      <w:r w:rsidR="00C517CE" w:rsidRPr="00610FBA">
        <w:rPr>
          <w:b/>
          <w:noProof/>
          <w:sz w:val="20"/>
          <w:lang w:val="fr-CA"/>
        </w:rPr>
        <w:t>LA LOI SUR LA TAXE SUR LES TRANSFERTS FONCIERS</w:t>
      </w:r>
      <w:r w:rsidR="001C69DA" w:rsidRPr="00610FBA">
        <w:rPr>
          <w:b/>
          <w:noProof/>
          <w:sz w:val="20"/>
          <w:lang w:val="fr-CA"/>
        </w:rPr>
        <w:t xml:space="preserve"> </w:t>
      </w:r>
      <w:r w:rsidR="0027697A" w:rsidRPr="00610FBA">
        <w:rPr>
          <w:b/>
          <w:noProof/>
          <w:sz w:val="20"/>
          <w:lang w:val="fr-CA"/>
        </w:rPr>
        <w:t>AUX FINS D</w:t>
      </w:r>
      <w:r w:rsidR="00523311" w:rsidRPr="00610FBA">
        <w:rPr>
          <w:b/>
          <w:noProof/>
          <w:sz w:val="20"/>
          <w:lang w:val="fr-CA"/>
        </w:rPr>
        <w:t>E</w:t>
      </w:r>
      <w:r w:rsidR="001C69DA" w:rsidRPr="00610FBA">
        <w:rPr>
          <w:b/>
          <w:noProof/>
          <w:sz w:val="20"/>
          <w:lang w:val="fr-CA"/>
        </w:rPr>
        <w:t xml:space="preserve"> PRÉAVIS ET</w:t>
      </w:r>
      <w:r w:rsidR="0027697A" w:rsidRPr="00610FBA">
        <w:rPr>
          <w:b/>
          <w:noProof/>
          <w:sz w:val="20"/>
          <w:lang w:val="fr-CA"/>
        </w:rPr>
        <w:t xml:space="preserve"> DE LA PRÉSENTATION D’O</w:t>
      </w:r>
      <w:r w:rsidR="001C69DA" w:rsidRPr="00610FBA">
        <w:rPr>
          <w:b/>
          <w:noProof/>
          <w:sz w:val="20"/>
          <w:lang w:val="fr-CA"/>
        </w:rPr>
        <w:t>BSERVATIONS</w:t>
      </w:r>
      <w:r w:rsidRPr="00610FBA">
        <w:rPr>
          <w:b/>
          <w:noProof/>
          <w:sz w:val="20"/>
          <w:lang w:val="fr-CA"/>
        </w:rPr>
        <w:t xml:space="preserve"> (</w:t>
      </w:r>
      <w:r w:rsidR="002C2B16" w:rsidRPr="00610FBA">
        <w:rPr>
          <w:b/>
          <w:noProof/>
          <w:sz w:val="20"/>
          <w:lang w:val="fr-CA"/>
        </w:rPr>
        <w:t>ART</w:t>
      </w:r>
      <w:r w:rsidRPr="00610FBA">
        <w:rPr>
          <w:b/>
          <w:noProof/>
          <w:sz w:val="20"/>
          <w:lang w:val="fr-CA"/>
        </w:rPr>
        <w:t>.</w:t>
      </w:r>
      <w:r w:rsidR="001C69DA" w:rsidRPr="00610FBA">
        <w:rPr>
          <w:b/>
          <w:noProof/>
          <w:sz w:val="20"/>
          <w:lang w:val="fr-CA"/>
        </w:rPr>
        <w:t xml:space="preserve"> </w:t>
      </w:r>
      <w:r w:rsidRPr="00610FBA">
        <w:rPr>
          <w:b/>
          <w:noProof/>
          <w:sz w:val="20"/>
          <w:lang w:val="fr-CA"/>
        </w:rPr>
        <w:t>6)]</w:t>
      </w:r>
    </w:p>
    <w:p w14:paraId="2FEA14A8" w14:textId="77777777" w:rsidR="007C23AA" w:rsidRPr="00610FBA" w:rsidRDefault="007C23AA" w:rsidP="001D7670">
      <w:pPr>
        <w:pStyle w:val="BodyText"/>
        <w:rPr>
          <w:noProof/>
          <w:szCs w:val="24"/>
          <w:lang w:val="fr-CA"/>
        </w:rPr>
      </w:pPr>
    </w:p>
    <w:p w14:paraId="42273870" w14:textId="77777777" w:rsidR="001D7670" w:rsidRPr="00610FBA" w:rsidRDefault="00EB0D78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>ATTENDU</w:t>
      </w:r>
      <w:r w:rsidR="0027697A" w:rsidRPr="00610FBA">
        <w:rPr>
          <w:noProof/>
          <w:szCs w:val="24"/>
          <w:lang w:val="fr-CA"/>
        </w:rPr>
        <w:t> :</w:t>
      </w:r>
    </w:p>
    <w:p w14:paraId="75ACFE7F" w14:textId="77777777" w:rsidR="001D7670" w:rsidRPr="00610FBA" w:rsidRDefault="001D7670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 xml:space="preserve">A.  </w:t>
      </w:r>
      <w:r w:rsidR="0027697A" w:rsidRPr="00610FBA">
        <w:rPr>
          <w:noProof/>
          <w:szCs w:val="24"/>
          <w:lang w:val="fr-CA"/>
        </w:rPr>
        <w:t xml:space="preserve">que </w:t>
      </w:r>
      <w:r w:rsidR="00C00F8E" w:rsidRPr="00610FBA">
        <w:rPr>
          <w:noProof/>
          <w:szCs w:val="24"/>
          <w:lang w:val="fr-CA"/>
        </w:rPr>
        <w:t xml:space="preserve">La </w:t>
      </w:r>
      <w:r w:rsidR="00C00F8E" w:rsidRPr="00610FBA">
        <w:rPr>
          <w:i/>
          <w:noProof/>
          <w:szCs w:val="24"/>
          <w:lang w:val="fr-CA"/>
        </w:rPr>
        <w:t>Loi sur la gestion financière des premières nations</w:t>
      </w:r>
      <w:r w:rsidR="001C69DA" w:rsidRPr="00610FBA">
        <w:rPr>
          <w:noProof/>
          <w:szCs w:val="24"/>
          <w:lang w:val="fr-CA"/>
        </w:rPr>
        <w:t xml:space="preserve"> </w:t>
      </w:r>
      <w:r w:rsidR="00F9618E">
        <w:rPr>
          <w:noProof/>
          <w:szCs w:val="24"/>
          <w:lang w:val="fr-CA"/>
        </w:rPr>
        <w:t>(</w:t>
      </w:r>
      <w:r w:rsidR="001C69DA" w:rsidRPr="00610FBA">
        <w:rPr>
          <w:noProof/>
          <w:szCs w:val="24"/>
          <w:lang w:val="fr-CA"/>
        </w:rPr>
        <w:t>C</w:t>
      </w:r>
      <w:r w:rsidR="00F9618E">
        <w:rPr>
          <w:noProof/>
          <w:szCs w:val="24"/>
          <w:lang w:val="fr-CA"/>
        </w:rPr>
        <w:t>anada)</w:t>
      </w:r>
      <w:r w:rsidR="001C69DA" w:rsidRPr="00610FBA">
        <w:rPr>
          <w:noProof/>
          <w:szCs w:val="24"/>
          <w:lang w:val="fr-CA"/>
        </w:rPr>
        <w:t xml:space="preserve"> (la « Loi »</w:t>
      </w:r>
      <w:r w:rsidR="00F9618E">
        <w:rPr>
          <w:noProof/>
          <w:szCs w:val="24"/>
          <w:lang w:val="fr-CA"/>
        </w:rPr>
        <w:t>)</w:t>
      </w:r>
      <w:r w:rsidR="0027697A" w:rsidRPr="00610FBA">
        <w:rPr>
          <w:noProof/>
          <w:szCs w:val="24"/>
          <w:lang w:val="fr-CA"/>
        </w:rPr>
        <w:t xml:space="preserve"> reconnaît la compétence des Premières Nations </w:t>
      </w:r>
      <w:r w:rsidR="000902D3" w:rsidRPr="00610FBA">
        <w:rPr>
          <w:noProof/>
          <w:szCs w:val="24"/>
          <w:lang w:val="fr-CA"/>
        </w:rPr>
        <w:t>notamment</w:t>
      </w:r>
      <w:r w:rsidR="002C2B16" w:rsidRPr="00610FBA">
        <w:rPr>
          <w:noProof/>
          <w:szCs w:val="24"/>
          <w:lang w:val="fr-CA"/>
        </w:rPr>
        <w:t xml:space="preserve"> pour</w:t>
      </w:r>
      <w:r w:rsidR="000902D3" w:rsidRPr="00610FBA">
        <w:rPr>
          <w:noProof/>
          <w:szCs w:val="24"/>
          <w:lang w:val="fr-CA"/>
        </w:rPr>
        <w:t xml:space="preserve"> </w:t>
      </w:r>
      <w:r w:rsidR="007F7D89" w:rsidRPr="00610FBA">
        <w:rPr>
          <w:noProof/>
          <w:szCs w:val="24"/>
          <w:lang w:val="fr-CA"/>
        </w:rPr>
        <w:t>adopter</w:t>
      </w:r>
      <w:r w:rsidR="002C2B16" w:rsidRPr="00610FBA">
        <w:rPr>
          <w:noProof/>
          <w:szCs w:val="24"/>
          <w:lang w:val="fr-CA"/>
        </w:rPr>
        <w:t xml:space="preserve"> des </w:t>
      </w:r>
      <w:r w:rsidR="00104E2F">
        <w:rPr>
          <w:noProof/>
          <w:szCs w:val="24"/>
          <w:lang w:val="fr-CA"/>
        </w:rPr>
        <w:t>textes législatifs</w:t>
      </w:r>
      <w:r w:rsidR="00C517CE" w:rsidRPr="00610FBA">
        <w:rPr>
          <w:noProof/>
          <w:szCs w:val="24"/>
          <w:lang w:val="fr-CA"/>
        </w:rPr>
        <w:t xml:space="preserve"> sur les recettes locales</w:t>
      </w:r>
      <w:r w:rsidR="000902D3" w:rsidRPr="00610FBA">
        <w:rPr>
          <w:noProof/>
          <w:szCs w:val="24"/>
          <w:lang w:val="fr-CA"/>
        </w:rPr>
        <w:t xml:space="preserve">; </w:t>
      </w:r>
    </w:p>
    <w:p w14:paraId="08AC37DD" w14:textId="77777777" w:rsidR="001D7670" w:rsidRPr="00610FBA" w:rsidRDefault="001D7670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 xml:space="preserve">B.  </w:t>
      </w:r>
      <w:r w:rsidR="0027697A" w:rsidRPr="00610FBA">
        <w:rPr>
          <w:noProof/>
          <w:szCs w:val="24"/>
          <w:lang w:val="fr-CA"/>
        </w:rPr>
        <w:t>que le Conseil a examiné et pris en considération l</w:t>
      </w:r>
      <w:r w:rsidR="007F7D89" w:rsidRPr="00610FBA">
        <w:rPr>
          <w:noProof/>
          <w:szCs w:val="24"/>
          <w:lang w:val="fr-CA"/>
        </w:rPr>
        <w:t xml:space="preserve">e projet de </w:t>
      </w:r>
      <w:r w:rsidR="000902D3" w:rsidRPr="00610FBA">
        <w:rPr>
          <w:noProof/>
          <w:szCs w:val="24"/>
          <w:lang w:val="fr-CA"/>
        </w:rPr>
        <w:t>la</w:t>
      </w:r>
      <w:r w:rsidR="00C517CE" w:rsidRPr="00610FBA">
        <w:rPr>
          <w:noProof/>
          <w:szCs w:val="24"/>
          <w:lang w:val="fr-CA"/>
        </w:rPr>
        <w:t xml:space="preserve"> </w:t>
      </w:r>
      <w:r w:rsidR="00C517CE" w:rsidRPr="00610FBA">
        <w:rPr>
          <w:i/>
          <w:noProof/>
          <w:szCs w:val="24"/>
          <w:lang w:val="fr-CA"/>
        </w:rPr>
        <w:t>Loi</w:t>
      </w:r>
      <w:r w:rsidR="00C517CE" w:rsidRPr="00610FBA">
        <w:rPr>
          <w:noProof/>
          <w:szCs w:val="24"/>
          <w:lang w:val="fr-CA"/>
        </w:rPr>
        <w:t xml:space="preserve"> </w:t>
      </w:r>
      <w:r w:rsidR="00C517CE" w:rsidRPr="00610FBA">
        <w:rPr>
          <w:i/>
          <w:noProof/>
          <w:szCs w:val="24"/>
          <w:lang w:val="fr-CA"/>
        </w:rPr>
        <w:t>sur la taxe sur les transferts fonciers</w:t>
      </w:r>
      <w:r w:rsidR="00C517CE" w:rsidRPr="00610FBA">
        <w:rPr>
          <w:noProof/>
          <w:szCs w:val="24"/>
          <w:lang w:val="fr-CA"/>
        </w:rPr>
        <w:t xml:space="preserve"> </w:t>
      </w:r>
      <w:r w:rsidR="00C517CE" w:rsidRPr="00610FBA">
        <w:rPr>
          <w:i/>
          <w:szCs w:val="22"/>
          <w:lang w:val="fr-CA"/>
        </w:rPr>
        <w:t>de la Première Nation</w:t>
      </w:r>
      <w:r w:rsidR="00C517CE" w:rsidRPr="00610FBA">
        <w:rPr>
          <w:noProof/>
          <w:szCs w:val="24"/>
          <w:lang w:val="fr-CA"/>
        </w:rPr>
        <w:t xml:space="preserve"> </w:t>
      </w:r>
      <w:r w:rsidR="0027697A" w:rsidRPr="00610FBA">
        <w:rPr>
          <w:i/>
          <w:szCs w:val="22"/>
          <w:lang w:val="fr-CA"/>
        </w:rPr>
        <w:t>___</w:t>
      </w:r>
      <w:r w:rsidR="007F7D89" w:rsidRPr="00610FBA">
        <w:rPr>
          <w:i/>
          <w:szCs w:val="22"/>
          <w:lang w:val="fr-CA"/>
        </w:rPr>
        <w:t>_</w:t>
      </w:r>
      <w:r w:rsidR="0027697A" w:rsidRPr="00610FBA">
        <w:rPr>
          <w:i/>
          <w:szCs w:val="22"/>
          <w:lang w:val="fr-CA"/>
        </w:rPr>
        <w:t>____ (20___)</w:t>
      </w:r>
      <w:r w:rsidR="0027697A" w:rsidRPr="00610FBA">
        <w:rPr>
          <w:noProof/>
          <w:szCs w:val="24"/>
          <w:lang w:val="fr-CA"/>
        </w:rPr>
        <w:t xml:space="preserve">, daté </w:t>
      </w:r>
      <w:r w:rsidR="000902D3" w:rsidRPr="00610FBA">
        <w:rPr>
          <w:noProof/>
          <w:szCs w:val="24"/>
          <w:lang w:val="fr-CA"/>
        </w:rPr>
        <w:t xml:space="preserve">du </w:t>
      </w:r>
      <w:r w:rsidR="00AC7B01" w:rsidRPr="00610FBA">
        <w:rPr>
          <w:noProof/>
          <w:szCs w:val="24"/>
          <w:lang w:val="fr-CA"/>
        </w:rPr>
        <w:t>__________</w:t>
      </w:r>
      <w:r w:rsidRPr="00610FBA">
        <w:rPr>
          <w:noProof/>
          <w:szCs w:val="24"/>
          <w:lang w:val="fr-CA"/>
        </w:rPr>
        <w:t xml:space="preserve"> </w:t>
      </w:r>
      <w:r w:rsidR="00AC7B01" w:rsidRPr="00104E2F">
        <w:rPr>
          <w:noProof/>
          <w:szCs w:val="24"/>
          <w:lang w:val="fr-CA"/>
        </w:rPr>
        <w:t>20</w:t>
      </w:r>
      <w:r w:rsidR="00AC7B01" w:rsidRPr="00104E2F">
        <w:rPr>
          <w:noProof/>
          <w:szCs w:val="24"/>
          <w:lang w:val="fr-CA"/>
        </w:rPr>
        <w:softHyphen/>
      </w:r>
      <w:r w:rsidR="00AC7B01" w:rsidRPr="00104E2F">
        <w:rPr>
          <w:noProof/>
          <w:szCs w:val="24"/>
          <w:lang w:val="fr-CA"/>
        </w:rPr>
        <w:softHyphen/>
      </w:r>
      <w:r w:rsidR="00AC7B01" w:rsidRPr="00104E2F">
        <w:rPr>
          <w:noProof/>
          <w:szCs w:val="24"/>
          <w:lang w:val="fr-CA"/>
        </w:rPr>
        <w:softHyphen/>
      </w:r>
      <w:r w:rsidR="00AC7B01" w:rsidRPr="00610FBA">
        <w:rPr>
          <w:i/>
          <w:noProof/>
          <w:szCs w:val="24"/>
          <w:lang w:val="fr-CA"/>
        </w:rPr>
        <w:t>__</w:t>
      </w:r>
      <w:r w:rsidRPr="00610FBA">
        <w:rPr>
          <w:noProof/>
          <w:szCs w:val="24"/>
          <w:lang w:val="fr-CA"/>
        </w:rPr>
        <w:t xml:space="preserve">; </w:t>
      </w:r>
    </w:p>
    <w:p w14:paraId="51E7D826" w14:textId="77777777" w:rsidR="001D7670" w:rsidRPr="00610FBA" w:rsidRDefault="001D7670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 xml:space="preserve">C.  </w:t>
      </w:r>
      <w:r w:rsidR="0027697A" w:rsidRPr="00610FBA">
        <w:rPr>
          <w:noProof/>
          <w:szCs w:val="24"/>
          <w:lang w:val="fr-CA"/>
        </w:rPr>
        <w:t xml:space="preserve">que le Conseil </w:t>
      </w:r>
      <w:r w:rsidR="007F7D89" w:rsidRPr="00610FBA">
        <w:rPr>
          <w:noProof/>
          <w:szCs w:val="24"/>
          <w:lang w:val="fr-CA"/>
        </w:rPr>
        <w:t>estime</w:t>
      </w:r>
      <w:r w:rsidR="0027697A" w:rsidRPr="00610FBA">
        <w:rPr>
          <w:noProof/>
          <w:szCs w:val="24"/>
          <w:lang w:val="fr-CA"/>
        </w:rPr>
        <w:t xml:space="preserve"> qu’il est dans l’intérêt de</w:t>
      </w:r>
      <w:r w:rsidRPr="00610FBA">
        <w:rPr>
          <w:noProof/>
          <w:szCs w:val="24"/>
          <w:lang w:val="fr-CA"/>
        </w:rPr>
        <w:t xml:space="preserve"> </w:t>
      </w:r>
      <w:r w:rsidR="00AC7B01" w:rsidRPr="00610FBA">
        <w:rPr>
          <w:i/>
          <w:noProof/>
          <w:szCs w:val="24"/>
          <w:lang w:val="fr-CA"/>
        </w:rPr>
        <w:t xml:space="preserve">___________________ </w:t>
      </w:r>
      <w:r w:rsidR="0027697A" w:rsidRPr="00610FBA">
        <w:rPr>
          <w:noProof/>
          <w:szCs w:val="24"/>
          <w:lang w:val="fr-CA"/>
        </w:rPr>
        <w:t xml:space="preserve">d’approuver </w:t>
      </w:r>
      <w:r w:rsidR="000902D3" w:rsidRPr="00610FBA">
        <w:rPr>
          <w:noProof/>
          <w:szCs w:val="24"/>
          <w:lang w:val="fr-CA"/>
        </w:rPr>
        <w:t>c</w:t>
      </w:r>
      <w:r w:rsidR="0027697A" w:rsidRPr="00610FBA">
        <w:rPr>
          <w:noProof/>
          <w:szCs w:val="24"/>
          <w:lang w:val="fr-CA"/>
        </w:rPr>
        <w:t xml:space="preserve">e </w:t>
      </w:r>
      <w:r w:rsidR="00D61C02" w:rsidRPr="00610FBA">
        <w:rPr>
          <w:noProof/>
          <w:szCs w:val="24"/>
          <w:lang w:val="fr-CA"/>
        </w:rPr>
        <w:t xml:space="preserve">projet de </w:t>
      </w:r>
      <w:r w:rsidR="0027697A" w:rsidRPr="00610FBA">
        <w:rPr>
          <w:noProof/>
          <w:szCs w:val="24"/>
          <w:lang w:val="fr-CA"/>
        </w:rPr>
        <w:t xml:space="preserve">loi </w:t>
      </w:r>
      <w:r w:rsidR="000902D3" w:rsidRPr="00610FBA">
        <w:rPr>
          <w:noProof/>
          <w:szCs w:val="24"/>
          <w:lang w:val="fr-CA"/>
        </w:rPr>
        <w:t xml:space="preserve">en vue d’en donner </w:t>
      </w:r>
      <w:r w:rsidR="0027697A" w:rsidRPr="00610FBA">
        <w:rPr>
          <w:noProof/>
          <w:szCs w:val="24"/>
          <w:lang w:val="fr-CA"/>
        </w:rPr>
        <w:t xml:space="preserve">préavis et de </w:t>
      </w:r>
      <w:r w:rsidR="000902D3" w:rsidRPr="00610FBA">
        <w:rPr>
          <w:noProof/>
          <w:szCs w:val="24"/>
          <w:lang w:val="fr-CA"/>
        </w:rPr>
        <w:t xml:space="preserve">permettre </w:t>
      </w:r>
      <w:r w:rsidR="0027697A" w:rsidRPr="00610FBA">
        <w:rPr>
          <w:noProof/>
          <w:szCs w:val="24"/>
          <w:lang w:val="fr-CA"/>
        </w:rPr>
        <w:t>la présentation d’observations</w:t>
      </w:r>
      <w:r w:rsidR="000902D3" w:rsidRPr="00610FBA">
        <w:rPr>
          <w:noProof/>
          <w:szCs w:val="24"/>
          <w:lang w:val="fr-CA"/>
        </w:rPr>
        <w:t>,</w:t>
      </w:r>
      <w:r w:rsidR="0027697A" w:rsidRPr="00610FBA">
        <w:rPr>
          <w:noProof/>
          <w:szCs w:val="24"/>
          <w:lang w:val="fr-CA"/>
        </w:rPr>
        <w:t xml:space="preserve"> comme l’exige la Loi</w:t>
      </w:r>
      <w:r w:rsidR="002C2B16" w:rsidRPr="00610FBA">
        <w:rPr>
          <w:noProof/>
          <w:szCs w:val="24"/>
          <w:lang w:val="fr-CA"/>
        </w:rPr>
        <w:t>,</w:t>
      </w:r>
    </w:p>
    <w:p w14:paraId="465C12DB" w14:textId="77777777" w:rsidR="001D7670" w:rsidRPr="00610FBA" w:rsidRDefault="006672EE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>PAR CONSÉQUENT, IL EST</w:t>
      </w:r>
      <w:r w:rsidR="00B9738B" w:rsidRPr="00610FBA">
        <w:rPr>
          <w:noProof/>
          <w:szCs w:val="24"/>
          <w:lang w:val="fr-CA"/>
        </w:rPr>
        <w:t xml:space="preserve"> RÉSOLU :</w:t>
      </w:r>
    </w:p>
    <w:p w14:paraId="554C285C" w14:textId="77777777" w:rsidR="001D7670" w:rsidRPr="00C00F8E" w:rsidRDefault="001D7670" w:rsidP="001D7670">
      <w:pPr>
        <w:pStyle w:val="BodyText"/>
        <w:rPr>
          <w:noProof/>
          <w:szCs w:val="24"/>
          <w:lang w:val="fr-CA"/>
        </w:rPr>
      </w:pPr>
      <w:r w:rsidRPr="00610FBA">
        <w:rPr>
          <w:noProof/>
          <w:szCs w:val="24"/>
          <w:lang w:val="fr-CA"/>
        </w:rPr>
        <w:t xml:space="preserve">1.  </w:t>
      </w:r>
      <w:r w:rsidR="0027697A" w:rsidRPr="00610FBA">
        <w:rPr>
          <w:noProof/>
          <w:szCs w:val="24"/>
          <w:lang w:val="fr-CA"/>
        </w:rPr>
        <w:t xml:space="preserve">que la </w:t>
      </w:r>
      <w:r w:rsidR="00471497" w:rsidRPr="00610FBA">
        <w:rPr>
          <w:i/>
          <w:noProof/>
          <w:szCs w:val="24"/>
          <w:lang w:val="fr-CA"/>
        </w:rPr>
        <w:t>Loi</w:t>
      </w:r>
      <w:r w:rsidR="00471497" w:rsidRPr="00610FBA">
        <w:rPr>
          <w:noProof/>
          <w:szCs w:val="24"/>
          <w:lang w:val="fr-CA"/>
        </w:rPr>
        <w:t xml:space="preserve"> </w:t>
      </w:r>
      <w:r w:rsidR="00471497" w:rsidRPr="00610FBA">
        <w:rPr>
          <w:i/>
          <w:noProof/>
          <w:szCs w:val="24"/>
          <w:lang w:val="fr-CA"/>
        </w:rPr>
        <w:t>sur la taxe sur les transferts fonciers</w:t>
      </w:r>
      <w:r w:rsidR="00471497" w:rsidRPr="00610FBA">
        <w:rPr>
          <w:noProof/>
          <w:szCs w:val="24"/>
          <w:lang w:val="fr-CA"/>
        </w:rPr>
        <w:t xml:space="preserve"> </w:t>
      </w:r>
      <w:r w:rsidR="0027697A" w:rsidRPr="00610FBA">
        <w:rPr>
          <w:i/>
          <w:szCs w:val="22"/>
          <w:lang w:val="fr-CA"/>
        </w:rPr>
        <w:t>de la Première Nation ____</w:t>
      </w:r>
      <w:r w:rsidR="008F1ACE" w:rsidRPr="00610FBA">
        <w:rPr>
          <w:i/>
          <w:szCs w:val="22"/>
          <w:lang w:val="fr-CA"/>
        </w:rPr>
        <w:t>__</w:t>
      </w:r>
      <w:r w:rsidR="0027697A" w:rsidRPr="00610FBA">
        <w:rPr>
          <w:i/>
          <w:szCs w:val="22"/>
          <w:lang w:val="fr-CA"/>
        </w:rPr>
        <w:t>__</w:t>
      </w:r>
      <w:r w:rsidR="00104E2F">
        <w:rPr>
          <w:i/>
          <w:szCs w:val="22"/>
          <w:lang w:val="fr-CA"/>
        </w:rPr>
        <w:t>__</w:t>
      </w:r>
      <w:r w:rsidR="0027697A" w:rsidRPr="00610FBA">
        <w:rPr>
          <w:i/>
          <w:szCs w:val="22"/>
          <w:lang w:val="fr-CA"/>
        </w:rPr>
        <w:t>_ (20___)</w:t>
      </w:r>
      <w:r w:rsidR="0027697A" w:rsidRPr="00610FBA">
        <w:rPr>
          <w:szCs w:val="22"/>
          <w:lang w:val="fr-CA"/>
        </w:rPr>
        <w:t>,</w:t>
      </w:r>
      <w:r w:rsidR="0027697A" w:rsidRPr="00610FBA">
        <w:rPr>
          <w:i/>
          <w:szCs w:val="22"/>
          <w:lang w:val="fr-CA"/>
        </w:rPr>
        <w:t xml:space="preserve"> </w:t>
      </w:r>
      <w:r w:rsidR="0027697A" w:rsidRPr="00610FBA">
        <w:rPr>
          <w:szCs w:val="22"/>
          <w:lang w:val="fr-CA"/>
        </w:rPr>
        <w:t>conforme en substance à la version du</w:t>
      </w:r>
      <w:r w:rsidRPr="00610FBA">
        <w:rPr>
          <w:noProof/>
          <w:szCs w:val="24"/>
          <w:lang w:val="fr-CA"/>
        </w:rPr>
        <w:t xml:space="preserve"> </w:t>
      </w:r>
      <w:r w:rsidR="00AC7B01" w:rsidRPr="00610FBA">
        <w:rPr>
          <w:noProof/>
          <w:szCs w:val="24"/>
          <w:lang w:val="fr-CA"/>
        </w:rPr>
        <w:t>___________</w:t>
      </w:r>
      <w:r w:rsidRPr="00610FBA">
        <w:rPr>
          <w:noProof/>
          <w:szCs w:val="24"/>
          <w:lang w:val="fr-CA"/>
        </w:rPr>
        <w:t xml:space="preserve"> </w:t>
      </w:r>
      <w:r w:rsidR="00AC7B01" w:rsidRPr="00610FBA">
        <w:rPr>
          <w:noProof/>
          <w:szCs w:val="24"/>
          <w:lang w:val="fr-CA"/>
        </w:rPr>
        <w:t>20</w:t>
      </w:r>
      <w:r w:rsidR="00AC7B01" w:rsidRPr="00610FBA">
        <w:rPr>
          <w:noProof/>
          <w:szCs w:val="24"/>
          <w:lang w:val="fr-CA"/>
        </w:rPr>
        <w:softHyphen/>
      </w:r>
      <w:r w:rsidR="00AC7B01" w:rsidRPr="00610FBA">
        <w:rPr>
          <w:noProof/>
          <w:szCs w:val="24"/>
          <w:lang w:val="fr-CA"/>
        </w:rPr>
        <w:softHyphen/>
      </w:r>
      <w:r w:rsidR="00AC7B01" w:rsidRPr="00610FBA">
        <w:rPr>
          <w:noProof/>
          <w:szCs w:val="24"/>
          <w:lang w:val="fr-CA"/>
        </w:rPr>
        <w:softHyphen/>
        <w:t>__</w:t>
      </w:r>
      <w:r w:rsidRPr="00610FBA">
        <w:rPr>
          <w:noProof/>
          <w:szCs w:val="24"/>
          <w:lang w:val="fr-CA"/>
        </w:rPr>
        <w:t xml:space="preserve">, </w:t>
      </w:r>
      <w:r w:rsidR="00743690" w:rsidRPr="00610FBA">
        <w:rPr>
          <w:noProof/>
          <w:szCs w:val="24"/>
          <w:lang w:val="fr-CA"/>
        </w:rPr>
        <w:t>soit</w:t>
      </w:r>
      <w:r w:rsidR="0027697A" w:rsidRPr="00610FBA">
        <w:rPr>
          <w:noProof/>
          <w:szCs w:val="24"/>
          <w:lang w:val="fr-CA"/>
        </w:rPr>
        <w:t xml:space="preserve"> </w:t>
      </w:r>
      <w:r w:rsidR="008F1ACE" w:rsidRPr="00610FBA">
        <w:rPr>
          <w:noProof/>
          <w:szCs w:val="24"/>
          <w:lang w:val="fr-CA"/>
        </w:rPr>
        <w:t xml:space="preserve">par la présente </w:t>
      </w:r>
      <w:r w:rsidR="0027697A" w:rsidRPr="00610FBA">
        <w:rPr>
          <w:noProof/>
          <w:szCs w:val="24"/>
          <w:lang w:val="fr-CA"/>
        </w:rPr>
        <w:t>approuvée aux fins d</w:t>
      </w:r>
      <w:r w:rsidR="007F7459" w:rsidRPr="00610FBA">
        <w:rPr>
          <w:noProof/>
          <w:szCs w:val="24"/>
          <w:lang w:val="fr-CA"/>
        </w:rPr>
        <w:t>e</w:t>
      </w:r>
      <w:r w:rsidR="0027697A" w:rsidRPr="00610FBA">
        <w:rPr>
          <w:noProof/>
          <w:szCs w:val="24"/>
          <w:lang w:val="fr-CA"/>
        </w:rPr>
        <w:t xml:space="preserve"> préavis et d</w:t>
      </w:r>
      <w:r w:rsidR="00D61C02" w:rsidRPr="00610FBA">
        <w:rPr>
          <w:noProof/>
          <w:szCs w:val="24"/>
          <w:lang w:val="fr-CA"/>
        </w:rPr>
        <w:t>e la présentation d’</w:t>
      </w:r>
      <w:r w:rsidR="0027697A" w:rsidRPr="00610FBA">
        <w:rPr>
          <w:noProof/>
          <w:szCs w:val="24"/>
          <w:lang w:val="fr-CA"/>
        </w:rPr>
        <w:t>observations</w:t>
      </w:r>
      <w:r w:rsidR="00D61C02" w:rsidRPr="00610FBA">
        <w:rPr>
          <w:noProof/>
          <w:szCs w:val="24"/>
          <w:lang w:val="fr-CA"/>
        </w:rPr>
        <w:t>,</w:t>
      </w:r>
      <w:r w:rsidR="0027697A" w:rsidRPr="00610FBA">
        <w:rPr>
          <w:noProof/>
          <w:szCs w:val="24"/>
          <w:lang w:val="fr-CA"/>
        </w:rPr>
        <w:t xml:space="preserve"> comme l’exige la partie </w:t>
      </w:r>
      <w:r w:rsidR="00D35E35" w:rsidRPr="00610FBA">
        <w:rPr>
          <w:noProof/>
          <w:szCs w:val="24"/>
          <w:lang w:val="fr-CA"/>
        </w:rPr>
        <w:t>1</w:t>
      </w:r>
      <w:r w:rsidR="0027697A" w:rsidRPr="00610FBA">
        <w:rPr>
          <w:noProof/>
          <w:szCs w:val="24"/>
          <w:lang w:val="fr-CA"/>
        </w:rPr>
        <w:t xml:space="preserve"> de la Loi.</w:t>
      </w:r>
      <w:r w:rsidRPr="00C00F8E">
        <w:rPr>
          <w:noProof/>
          <w:szCs w:val="24"/>
          <w:lang w:val="fr-CA"/>
        </w:rPr>
        <w:t xml:space="preserve"> </w:t>
      </w:r>
    </w:p>
    <w:p w14:paraId="65B5323A" w14:textId="77777777" w:rsidR="00C00F8E" w:rsidRPr="00096D11" w:rsidRDefault="00C00F8E" w:rsidP="00AC7B01">
      <w:pPr>
        <w:spacing w:before="240"/>
        <w:rPr>
          <w:strike/>
          <w:noProof/>
          <w:szCs w:val="24"/>
          <w:lang w:val="fr-CA"/>
        </w:rPr>
      </w:pPr>
    </w:p>
    <w:sectPr w:rsidR="00C00F8E" w:rsidRPr="00096D11" w:rsidSect="007B1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581D" w14:textId="77777777" w:rsidR="00707DC5" w:rsidRDefault="00707DC5" w:rsidP="000F4FD6">
      <w:r>
        <w:separator/>
      </w:r>
    </w:p>
  </w:endnote>
  <w:endnote w:type="continuationSeparator" w:id="0">
    <w:p w14:paraId="4899E77D" w14:textId="77777777" w:rsidR="00707DC5" w:rsidRDefault="00707DC5" w:rsidP="000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AA3A" w14:textId="77777777" w:rsidR="00104E2F" w:rsidRDefault="00104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B37A" w14:textId="77777777" w:rsidR="00104E2F" w:rsidRDefault="00104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626F" w14:textId="77777777" w:rsidR="00104E2F" w:rsidRDefault="001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CEFB" w14:textId="77777777" w:rsidR="00707DC5" w:rsidRDefault="00707DC5" w:rsidP="000F4FD6">
      <w:r>
        <w:separator/>
      </w:r>
    </w:p>
  </w:footnote>
  <w:footnote w:type="continuationSeparator" w:id="0">
    <w:p w14:paraId="5B758EEA" w14:textId="77777777" w:rsidR="00707DC5" w:rsidRDefault="00707DC5" w:rsidP="000F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04EA" w14:textId="77777777" w:rsidR="00104E2F" w:rsidRDefault="00104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7324" w14:textId="77777777" w:rsidR="000F4FD6" w:rsidRPr="00743690" w:rsidRDefault="00E93D8F">
    <w:pPr>
      <w:pStyle w:val="Header"/>
      <w:rPr>
        <w:lang w:val="fr-CA"/>
      </w:rPr>
    </w:pPr>
    <w:r>
      <w:rPr>
        <w:noProof/>
        <w:lang w:val="fr-CA"/>
      </w:rPr>
      <w:pict w14:anchorId="61FDF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457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  <w:r w:rsidR="00743690" w:rsidRPr="00610FBA">
      <w:rPr>
        <w:lang w:val="fr-CA"/>
      </w:rPr>
      <w:t>Modèle</w:t>
    </w:r>
    <w:r w:rsidR="00D35E35" w:rsidRPr="00610FBA">
      <w:rPr>
        <w:lang w:val="fr-CA"/>
      </w:rPr>
      <w:t xml:space="preserve"> </w:t>
    </w:r>
    <w:r w:rsidR="00C517CE" w:rsidRPr="00610FBA">
      <w:rPr>
        <w:lang w:val="fr-CA"/>
      </w:rPr>
      <w:t xml:space="preserve"> </w:t>
    </w:r>
    <w:r w:rsidR="00096D11" w:rsidRPr="00610FBA">
      <w:rPr>
        <w:lang w:val="fr-CA"/>
      </w:rPr>
      <w:t>2019 04 16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F991" w14:textId="77777777" w:rsidR="00104E2F" w:rsidRDefault="0010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24B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973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2D3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6D11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4FD6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4E2F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9DA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0A1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697A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B16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600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EC6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A0F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2F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7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497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311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239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4D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0FBA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1CD1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758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2EE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986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DC5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90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4783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01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459"/>
    <w:rsid w:val="007F787B"/>
    <w:rsid w:val="007F7D89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72B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1A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1F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4C4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635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5A75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38B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813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0F8E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7CE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5D3E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811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5E35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47A3E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02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87FB0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D8F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D78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92C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8E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BB1863"/>
  <w15:docId w15:val="{7EE484B3-8C36-4C0F-A4F9-F3FBF42B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0F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4FD6"/>
    <w:rPr>
      <w:sz w:val="24"/>
      <w:lang w:eastAsia="en-US"/>
    </w:rPr>
  </w:style>
  <w:style w:type="paragraph" w:styleId="Footer">
    <w:name w:val="footer"/>
    <w:basedOn w:val="Normal"/>
    <w:link w:val="FooterChar"/>
    <w:rsid w:val="000F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4FD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c2fceb7d5eb147448aeef12bce21b0b8 xmlns="666386e8-a2bf-4e81-bdad-b049b2760332">
      <Terms xmlns="http://schemas.microsoft.com/office/infopath/2007/PartnerControls"/>
    </c2fceb7d5eb147448aeef12bce21b0b8>
    <TaxCatchAll xmlns="666386e8-a2bf-4e81-bdad-b049b2760332">
      <Value>544</Value>
    </TaxCatchAll>
    <Sub-Category xmlns="666386e8-a2bf-4e81-bdad-b049b2760332">Policy Development (PY)</Sub-Category>
    <od77a356c10b414abbc0524807a3d782 xmlns="666386e8-a2bf-4e81-bdad-b049b2760332">
      <Terms xmlns="http://schemas.microsoft.com/office/infopath/2007/PartnerControls"/>
    </od77a356c10b414abbc0524807a3d782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6TMNQKRPHH4C-103-24480</_dlc_DocId>
    <_dlc_DocIdUrl xmlns="666386e8-a2bf-4e81-bdad-b049b2760332">
      <Url>https://portal.fntc.ca/docs/_layouts/DocIdRedir.aspx?ID=6TMNQKRPHH4C-103-24480</Url>
      <Description>6TMNQKRPHH4C-103-24480</Description>
    </_dlc_DocIdUrl>
    <Law_x0020_Type xmlns="666386e8-a2bf-4e81-bdad-b049b2760332" xsi:nil="true"/>
    <_x0028_By-_x0029_Law_x0020_Year xmlns="666386e8-a2bf-4e81-bdad-b049b2760332" xsi:nil="true"/>
    <Province xmlns="666386e8-a2bf-4e81-bdad-b049b2760332">All provinces</Province>
    <Event_x0020_or_x0020_Location xmlns="666386e8-a2bf-4e81-bdad-b049b2760332" xsi:nil="true"/>
    <By-Law_x0020_Type xmlns="666386e8-a2bf-4e81-bdad-b049b2760332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8A80CD9E-14BD-43DD-BA32-2703F9907E9F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9FAC889-DA65-4AA0-847C-94A16780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AA3EC-8AE2-4F8F-897B-55F337672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78B06-D69B-466C-AC8D-B9BA528DE91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B0BAC55-A8F6-461E-AACA-0A88F89227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résolution du conseil de bande approuvant les projets de loi (imposition foncière) (PTAX)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du conseil de bande approuvant les projets de loi (imposition foncière) (PTAX)</dc:title>
  <dc:creator>Tracey Simon</dc:creator>
  <dc:description>Current version 2020 11 06_x000d_
Sample BCR for s.6 Notice undertaking for proposed PTAX Laws</dc:description>
  <cp:lastModifiedBy>Tracey Simon</cp:lastModifiedBy>
  <cp:revision>2</cp:revision>
  <cp:lastPrinted>2019-07-25T22:09:00Z</cp:lastPrinted>
  <dcterms:created xsi:type="dcterms:W3CDTF">2021-03-05T22:02:00Z</dcterms:created>
  <dcterms:modified xsi:type="dcterms:W3CDTF">2021-03-05T22:02:00Z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0x0101004FA348873790AE49BE608716713322B4</vt:lpwstr>
  </property>
  <property fmtid="{D5CDD505-2E9C-101B-9397-08002B2CF9AE}" pid="3" name="_dlc_DocIdItemGuid">
    <vt:lpwstr>f2727e28-dc57-4bb6-99e3-644da75c705d</vt:lpwstr>
  </property>
  <property fmtid="{D5CDD505-2E9C-101B-9397-08002B2CF9AE}" pid="4" name="File Series">
    <vt:lpwstr>544;#Guidelines and manuals|1032a07a-60ae-4062-8e4e-d4b91a79afe7</vt:lpwstr>
  </property>
  <property fmtid="{D5CDD505-2E9C-101B-9397-08002B2CF9AE}" pid="5" name="Name of Organization">
    <vt:lpwstr/>
  </property>
  <property fmtid="{D5CDD505-2E9C-101B-9397-08002B2CF9AE}" pid="6" name="Topic or Subject">
    <vt:lpwstr/>
  </property>
  <property fmtid="{D5CDD505-2E9C-101B-9397-08002B2CF9AE}" pid="7" name="Client First Nation">
    <vt:lpwstr/>
  </property>
</Properties>
</file>