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267C" w14:textId="77777777" w:rsidR="00D1705A" w:rsidRPr="00C156CE" w:rsidRDefault="000F402A" w:rsidP="000E080F">
      <w:pPr>
        <w:jc w:val="both"/>
        <w:rPr>
          <w:rFonts w:ascii="Times LT Std" w:hAnsi="Times LT Std" w:cs="Arial"/>
          <w:b/>
          <w:sz w:val="22"/>
          <w:szCs w:val="22"/>
        </w:rPr>
      </w:pPr>
      <w:r w:rsidRPr="00C156CE">
        <w:rPr>
          <w:rFonts w:ascii="Times LT Std" w:hAnsi="Times LT Std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28352699" wp14:editId="2835269A">
            <wp:simplePos x="0" y="0"/>
            <wp:positionH relativeFrom="column">
              <wp:posOffset>-8164</wp:posOffset>
            </wp:positionH>
            <wp:positionV relativeFrom="paragraph">
              <wp:posOffset>0</wp:posOffset>
            </wp:positionV>
            <wp:extent cx="3733800" cy="597535"/>
            <wp:effectExtent l="0" t="0" r="0" b="0"/>
            <wp:wrapTight wrapText="bothSides">
              <wp:wrapPolygon edited="0">
                <wp:start x="0" y="0"/>
                <wp:lineTo x="0" y="20659"/>
                <wp:lineTo x="21490" y="20659"/>
                <wp:lineTo x="21490" y="0"/>
                <wp:lineTo x="0" y="0"/>
              </wp:wrapPolygon>
            </wp:wrapTight>
            <wp:docPr id="2" name="Picture 2" descr="Final FNTC logo (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 (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5267D" w14:textId="77777777" w:rsidR="00D1705A" w:rsidRPr="00C156CE" w:rsidRDefault="00D1705A" w:rsidP="000E080F">
      <w:pPr>
        <w:jc w:val="both"/>
        <w:rPr>
          <w:rFonts w:ascii="Times LT Std" w:hAnsi="Times LT Std" w:cs="Arial"/>
          <w:b/>
          <w:sz w:val="22"/>
          <w:szCs w:val="22"/>
        </w:rPr>
      </w:pPr>
    </w:p>
    <w:p w14:paraId="2835267E" w14:textId="77777777" w:rsidR="00C156CE" w:rsidRPr="00C156CE" w:rsidRDefault="00C156CE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7F" w14:textId="77777777" w:rsidR="000E080F" w:rsidRDefault="000E080F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80" w14:textId="77777777" w:rsidR="000E080F" w:rsidRDefault="000E080F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81" w14:textId="77777777" w:rsidR="00D1705A" w:rsidRPr="00C156CE" w:rsidRDefault="009C57E9" w:rsidP="000E080F">
      <w:pPr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Comment une première nation </w:t>
      </w:r>
      <w:r w:rsidR="00367BA1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peut participer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au régime de la </w:t>
      </w:r>
      <w:r w:rsidRPr="00C156CE">
        <w:rPr>
          <w:rFonts w:ascii="Times LT Std" w:hAnsi="Times LT Std" w:cs="Arial"/>
          <w:b/>
          <w:i/>
          <w:noProof/>
          <w:sz w:val="22"/>
          <w:szCs w:val="22"/>
          <w:lang w:val="fr-CA"/>
        </w:rPr>
        <w:t>Loi sur la gestion financière des premières nations</w:t>
      </w:r>
      <w:r w:rsidR="00961F13" w:rsidRPr="00C156CE">
        <w:rPr>
          <w:rFonts w:ascii="Times LT Std" w:hAnsi="Times LT Std" w:cs="Arial"/>
          <w:b/>
          <w:i/>
          <w:noProof/>
          <w:sz w:val="22"/>
          <w:szCs w:val="22"/>
          <w:lang w:val="fr-CA"/>
        </w:rPr>
        <w:t xml:space="preserve"> 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(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LG</w:t>
      </w:r>
      <w:r w:rsidR="000F402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F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PN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)</w:t>
      </w:r>
      <w:r w:rsidR="00B93047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 :</w:t>
      </w:r>
    </w:p>
    <w:p w14:paraId="28352682" w14:textId="77777777" w:rsidR="000E080F" w:rsidRDefault="000E080F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</w:p>
    <w:p w14:paraId="28352683" w14:textId="77777777" w:rsidR="000E080F" w:rsidRDefault="00D4690C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Pour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se prévaloir des dispositions de la LGFPN 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>relatives à l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’imposition foncière et 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aux 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emprunts, le chef et le conseil d’une première nation intéressée doivent 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>trans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>mettre un</w:t>
      </w:r>
      <w:r w:rsidR="006B2E5B" w:rsidRPr="00C156CE">
        <w:rPr>
          <w:rFonts w:ascii="Times LT Std" w:hAnsi="Times LT Std" w:cs="Arial"/>
          <w:noProof/>
          <w:sz w:val="22"/>
          <w:szCs w:val="22"/>
          <w:lang w:val="fr-CA"/>
        </w:rPr>
        <w:t>e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résolution du conseil, à l’attention du m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inistre des Affaires </w:t>
      </w:r>
      <w:r w:rsidR="00575BAB" w:rsidRPr="00C156CE">
        <w:rPr>
          <w:rFonts w:ascii="Times LT Std" w:hAnsi="Times LT Std" w:cs="Arial"/>
          <w:noProof/>
          <w:sz w:val="22"/>
          <w:szCs w:val="22"/>
          <w:lang w:val="fr-CA"/>
        </w:rPr>
        <w:t>autochtones et du</w:t>
      </w:r>
      <w:r w:rsidR="00960157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Nord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>,</w:t>
      </w:r>
      <w:r w:rsidR="00367BA1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>demandant l’inscr</w:t>
      </w:r>
      <w:r w:rsidR="004B017B" w:rsidRPr="00C156CE">
        <w:rPr>
          <w:rFonts w:ascii="Times LT Std" w:hAnsi="Times LT Std" w:cs="Arial"/>
          <w:noProof/>
          <w:sz w:val="22"/>
          <w:szCs w:val="22"/>
          <w:lang w:val="fr-CA"/>
        </w:rPr>
        <w:t>i</w:t>
      </w:r>
      <w:r w:rsidR="00A522F4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ption de la première nation à l’annexe de cette loi. </w:t>
      </w:r>
    </w:p>
    <w:p w14:paraId="28352684" w14:textId="77777777" w:rsidR="000E080F" w:rsidRDefault="000E080F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</w:p>
    <w:p w14:paraId="28352685" w14:textId="77777777" w:rsidR="00D1705A" w:rsidRPr="00C156CE" w:rsidRDefault="009C57E9" w:rsidP="000E080F">
      <w:pPr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La </w:t>
      </w:r>
      <w:r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r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é</w:t>
      </w:r>
      <w:r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 xml:space="preserve">solution </w:t>
      </w:r>
      <w:r w:rsidR="007044EF"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original</w:t>
      </w:r>
      <w:r w:rsidRPr="00C156CE">
        <w:rPr>
          <w:rFonts w:ascii="Times LT Std" w:hAnsi="Times LT Std" w:cs="Arial"/>
          <w:b/>
          <w:noProof/>
          <w:sz w:val="22"/>
          <w:szCs w:val="22"/>
          <w:u w:val="single"/>
          <w:lang w:val="fr-CA"/>
        </w:rPr>
        <w:t>e</w:t>
      </w:r>
      <w:r w:rsidR="00D1705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peut être </w:t>
      </w:r>
      <w:r w:rsidR="006B2E5B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envoyée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par la poste à </w:t>
      </w:r>
      <w:r w:rsidR="00D1705A" w:rsidRPr="00C156CE">
        <w:rPr>
          <w:rFonts w:ascii="Times LT Std" w:hAnsi="Times LT Std" w:cs="Arial"/>
          <w:noProof/>
          <w:sz w:val="22"/>
          <w:szCs w:val="22"/>
          <w:lang w:val="fr-CA"/>
        </w:rPr>
        <w:t>:</w:t>
      </w:r>
    </w:p>
    <w:p w14:paraId="28352686" w14:textId="55458E0D" w:rsidR="00D1705A" w:rsidRPr="00C156CE" w:rsidRDefault="00960157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Ministre </w:t>
      </w:r>
      <w:r w:rsidR="00575BAB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des </w:t>
      </w:r>
      <w:r w:rsidR="00CE7F90" w:rsidRPr="00CE7F90">
        <w:rPr>
          <w:rFonts w:ascii="Times LT Std" w:hAnsi="Times LT Std" w:cs="Arial"/>
          <w:b/>
          <w:noProof/>
          <w:sz w:val="22"/>
          <w:szCs w:val="22"/>
          <w:lang w:val="fr-CA"/>
        </w:rPr>
        <w:t>Relations Couronne-Autochtones et des Affaires du Nord Canada</w:t>
      </w:r>
      <w:r w:rsidR="00575BAB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</w:p>
    <w:p w14:paraId="28352687" w14:textId="77777777" w:rsidR="00D1705A" w:rsidRPr="00C156CE" w:rsidRDefault="00A522F4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21</w:t>
      </w:r>
      <w:r w:rsidRPr="00C156CE">
        <w:rPr>
          <w:rFonts w:ascii="Times LT Std" w:hAnsi="Times LT Std" w:cs="Arial"/>
          <w:b/>
          <w:noProof/>
          <w:sz w:val="22"/>
          <w:szCs w:val="22"/>
          <w:vertAlign w:val="superscript"/>
          <w:lang w:val="fr-CA"/>
        </w:rPr>
        <w:t>e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étage</w:t>
      </w:r>
      <w:r w:rsidR="00D1705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, 10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, rue</w:t>
      </w:r>
      <w:r w:rsidR="00D1705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Wellington</w:t>
      </w:r>
    </w:p>
    <w:p w14:paraId="28352688" w14:textId="77777777" w:rsidR="00D1705A" w:rsidRPr="00C156CE" w:rsidRDefault="00D1705A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Gatineau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(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Qu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é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bec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)</w:t>
      </w:r>
    </w:p>
    <w:p w14:paraId="28352689" w14:textId="0B57B3D5" w:rsidR="00D1705A" w:rsidRDefault="00D1705A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K1A 0H4</w:t>
      </w:r>
    </w:p>
    <w:p w14:paraId="3E9AA8B4" w14:textId="1AAB1C91" w:rsidR="00C5543C" w:rsidRPr="00C156CE" w:rsidRDefault="00C5543C" w:rsidP="000E080F">
      <w:pPr>
        <w:spacing w:line="280" w:lineRule="atLeast"/>
        <w:ind w:left="720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5543C">
        <w:rPr>
          <w:rFonts w:ascii="Times LT Std" w:hAnsi="Times LT Std" w:cs="Arial"/>
          <w:b/>
          <w:noProof/>
          <w:sz w:val="22"/>
          <w:szCs w:val="22"/>
          <w:lang w:val="fr-CA"/>
        </w:rPr>
        <w:t>Adresse électronique :</w:t>
      </w:r>
      <w:r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Pr="00461FD9">
        <w:rPr>
          <w:rFonts w:ascii="Times LT Std" w:hAnsi="Times LT Std" w:cs="Arial"/>
          <w:b/>
          <w:sz w:val="22"/>
          <w:szCs w:val="22"/>
        </w:rPr>
        <w:t>lgfpn-fnfma@aadnc-aandc.gc.ca</w:t>
      </w:r>
    </w:p>
    <w:p w14:paraId="2835268A" w14:textId="77777777" w:rsidR="003A578B" w:rsidRPr="00C156CE" w:rsidRDefault="003A578B" w:rsidP="000E080F">
      <w:pPr>
        <w:spacing w:line="280" w:lineRule="atLeast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</w:p>
    <w:p w14:paraId="2835268B" w14:textId="77777777" w:rsidR="003A578B" w:rsidRPr="00C156CE" w:rsidRDefault="00367BA1" w:rsidP="000E080F">
      <w:pPr>
        <w:spacing w:line="280" w:lineRule="atLeast"/>
        <w:jc w:val="both"/>
        <w:rPr>
          <w:rFonts w:ascii="Times LT Std" w:hAnsi="Times LT Std" w:cs="Arial"/>
          <w:b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Une copie de la résolution doit </w:t>
      </w:r>
      <w:r w:rsidR="00D4690C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aussi</w:t>
      </w:r>
      <w:r w:rsidR="0001329A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être envoyée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à la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</w:t>
      </w:r>
      <w:r w:rsidR="009C57E9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Commission de la fiscalité des premières nations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(</w:t>
      </w:r>
      <w:r w:rsidR="009C57E9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CFPN</w:t>
      </w:r>
      <w:r w:rsidR="00961F13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)</w:t>
      </w:r>
      <w:r w:rsidR="006B2E5B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>,</w:t>
      </w:r>
      <w:r w:rsidR="00A522F4" w:rsidRPr="00C156CE">
        <w:rPr>
          <w:rFonts w:ascii="Times LT Std" w:hAnsi="Times LT Std" w:cs="Arial"/>
          <w:b/>
          <w:noProof/>
          <w:sz w:val="22"/>
          <w:szCs w:val="22"/>
          <w:lang w:val="fr-CA"/>
        </w:rPr>
        <w:t xml:space="preserve"> à l’adresse suivante :</w:t>
      </w:r>
    </w:p>
    <w:p w14:paraId="2835268C" w14:textId="77777777" w:rsidR="00961F13" w:rsidRPr="00C156CE" w:rsidRDefault="009C57E9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Commission de la fiscalité des premières nations</w:t>
      </w:r>
    </w:p>
    <w:p w14:paraId="2835268D" w14:textId="77777777" w:rsidR="00961F13" w:rsidRPr="00C156CE" w:rsidRDefault="009C57E9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</w:rPr>
      </w:pPr>
      <w:r w:rsidRPr="00C156CE">
        <w:rPr>
          <w:rFonts w:ascii="Times LT Std" w:hAnsi="Times LT Std" w:cs="Arial"/>
          <w:noProof/>
          <w:sz w:val="22"/>
          <w:szCs w:val="22"/>
        </w:rPr>
        <w:t>Siège social</w:t>
      </w:r>
    </w:p>
    <w:p w14:paraId="2835268E" w14:textId="77777777" w:rsidR="00961F13" w:rsidRPr="00C156CE" w:rsidRDefault="00961F13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</w:rPr>
      </w:pPr>
      <w:r w:rsidRPr="00C156CE">
        <w:rPr>
          <w:rFonts w:ascii="Times LT Std" w:hAnsi="Times LT Std" w:cs="Arial"/>
          <w:noProof/>
          <w:sz w:val="22"/>
          <w:szCs w:val="22"/>
        </w:rPr>
        <w:t>345</w:t>
      </w:r>
      <w:r w:rsidR="009C57E9" w:rsidRPr="00C156CE">
        <w:rPr>
          <w:rFonts w:ascii="Times LT Std" w:hAnsi="Times LT Std" w:cs="Arial"/>
          <w:noProof/>
          <w:sz w:val="22"/>
          <w:szCs w:val="22"/>
        </w:rPr>
        <w:t xml:space="preserve">, </w:t>
      </w:r>
      <w:r w:rsidR="003C0BA3" w:rsidRPr="00C156CE">
        <w:rPr>
          <w:rFonts w:ascii="Times LT Std" w:hAnsi="Times LT Std" w:cs="Arial"/>
          <w:noProof/>
          <w:sz w:val="22"/>
          <w:szCs w:val="22"/>
        </w:rPr>
        <w:t>Chief Alex Thomas Way</w:t>
      </w:r>
      <w:r w:rsidR="009C57E9" w:rsidRPr="00C156CE">
        <w:rPr>
          <w:rFonts w:ascii="Times LT Std" w:hAnsi="Times LT Std" w:cs="Arial"/>
          <w:noProof/>
          <w:sz w:val="22"/>
          <w:szCs w:val="22"/>
        </w:rPr>
        <w:t>, bureau 321</w:t>
      </w:r>
    </w:p>
    <w:p w14:paraId="2835268F" w14:textId="77777777" w:rsidR="00961F13" w:rsidRPr="00C156CE" w:rsidRDefault="00961F13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</w:rPr>
        <w:t>Kamloops</w:t>
      </w:r>
      <w:r w:rsidR="009C57E9" w:rsidRPr="00C156CE">
        <w:rPr>
          <w:rFonts w:ascii="Times LT Std" w:hAnsi="Times LT Std" w:cs="Arial"/>
          <w:noProof/>
          <w:sz w:val="22"/>
          <w:szCs w:val="22"/>
        </w:rPr>
        <w:t xml:space="preserve"> (C.-B.)</w:t>
      </w:r>
      <w:r w:rsidRPr="00C156CE">
        <w:rPr>
          <w:rFonts w:ascii="Times LT Std" w:hAnsi="Times LT Std" w:cs="Arial"/>
          <w:noProof/>
          <w:sz w:val="22"/>
          <w:szCs w:val="22"/>
        </w:rPr>
        <w:t xml:space="preserve">   </w:t>
      </w: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V2H 1H1</w:t>
      </w:r>
    </w:p>
    <w:p w14:paraId="28352690" w14:textId="04071C38" w:rsidR="00961F13" w:rsidRDefault="009C57E9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156CE">
        <w:rPr>
          <w:rFonts w:ascii="Times LT Std" w:hAnsi="Times LT Std" w:cs="Arial"/>
          <w:noProof/>
          <w:sz w:val="22"/>
          <w:szCs w:val="22"/>
          <w:lang w:val="fr-CA"/>
        </w:rPr>
        <w:t>Télécopieur :</w:t>
      </w:r>
      <w:r w:rsidR="00961F13" w:rsidRPr="00C156CE">
        <w:rPr>
          <w:rFonts w:ascii="Times LT Std" w:hAnsi="Times LT Std" w:cs="Arial"/>
          <w:noProof/>
          <w:sz w:val="22"/>
          <w:szCs w:val="22"/>
          <w:lang w:val="fr-CA"/>
        </w:rPr>
        <w:t xml:space="preserve"> (250) 828-9858</w:t>
      </w:r>
    </w:p>
    <w:p w14:paraId="1FD2446C" w14:textId="16BB7DF4" w:rsidR="00CE7F90" w:rsidRDefault="00CE7F90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>
        <w:rPr>
          <w:rFonts w:ascii="Times LT Std" w:hAnsi="Times LT Std" w:cs="Arial"/>
          <w:noProof/>
          <w:sz w:val="22"/>
          <w:szCs w:val="22"/>
          <w:lang w:val="fr-CA"/>
        </w:rPr>
        <w:t>N</w:t>
      </w:r>
      <w:r w:rsidRPr="00CE7F90">
        <w:rPr>
          <w:rFonts w:ascii="Times LT Std" w:hAnsi="Times LT Std" w:cs="Arial"/>
          <w:noProof/>
          <w:sz w:val="22"/>
          <w:szCs w:val="22"/>
          <w:lang w:val="fr-CA"/>
        </w:rPr>
        <w:t>uméro gratuit</w:t>
      </w:r>
      <w:r>
        <w:rPr>
          <w:rFonts w:ascii="Times LT Std" w:hAnsi="Times LT Std" w:cs="Arial"/>
          <w:noProof/>
          <w:sz w:val="22"/>
          <w:szCs w:val="22"/>
          <w:lang w:val="fr-CA"/>
        </w:rPr>
        <w:t> : (</w:t>
      </w:r>
      <w:r w:rsidRPr="000D13F5">
        <w:rPr>
          <w:rFonts w:ascii="Times LT Std" w:hAnsi="Times LT Std" w:cs="Arial"/>
          <w:sz w:val="22"/>
          <w:szCs w:val="22"/>
        </w:rPr>
        <w:t>855) 682-3682</w:t>
      </w:r>
    </w:p>
    <w:p w14:paraId="4267DFA3" w14:textId="795C4331" w:rsidR="00C5543C" w:rsidRPr="00C156CE" w:rsidRDefault="00C5543C" w:rsidP="000E080F">
      <w:pPr>
        <w:spacing w:line="280" w:lineRule="atLeast"/>
        <w:ind w:left="720"/>
        <w:jc w:val="both"/>
        <w:rPr>
          <w:rFonts w:ascii="Times LT Std" w:hAnsi="Times LT Std" w:cs="Arial"/>
          <w:noProof/>
          <w:sz w:val="22"/>
          <w:szCs w:val="22"/>
          <w:lang w:val="fr-CA"/>
        </w:rPr>
      </w:pPr>
      <w:r w:rsidRPr="00C5543C">
        <w:rPr>
          <w:rFonts w:ascii="Times LT Std" w:hAnsi="Times LT Std" w:cs="Arial"/>
          <w:noProof/>
          <w:sz w:val="22"/>
          <w:szCs w:val="22"/>
          <w:lang w:val="fr-CA"/>
        </w:rPr>
        <w:t>Adresse électronique</w:t>
      </w:r>
      <w:r w:rsidRPr="002E353C">
        <w:rPr>
          <w:lang w:val="fr-CA"/>
        </w:rPr>
        <w:t> :</w:t>
      </w:r>
      <w:r>
        <w:rPr>
          <w:rFonts w:ascii="Times LT Std" w:hAnsi="Times LT Std" w:cs="Arial"/>
          <w:noProof/>
          <w:sz w:val="22"/>
          <w:szCs w:val="22"/>
          <w:lang w:val="fr-CA"/>
        </w:rPr>
        <w:t xml:space="preserve"> tsimon@fntc.ca</w:t>
      </w:r>
    </w:p>
    <w:p w14:paraId="28352691" w14:textId="77777777" w:rsidR="00D1705A" w:rsidRPr="00C156CE" w:rsidRDefault="00D1705A" w:rsidP="000E080F">
      <w:pPr>
        <w:jc w:val="both"/>
        <w:rPr>
          <w:rFonts w:ascii="Times LT Std" w:hAnsi="Times LT Std"/>
          <w:b/>
          <w:noProof/>
          <w:sz w:val="22"/>
          <w:szCs w:val="22"/>
          <w:u w:val="single"/>
          <w:lang w:val="fr-CA"/>
        </w:rPr>
      </w:pPr>
      <w:bookmarkStart w:id="0" w:name="17"/>
      <w:bookmarkEnd w:id="0"/>
    </w:p>
    <w:p w14:paraId="28352692" w14:textId="77777777" w:rsidR="00B359EB" w:rsidRPr="00C156CE" w:rsidRDefault="009C57E9" w:rsidP="000E080F">
      <w:pPr>
        <w:jc w:val="both"/>
        <w:rPr>
          <w:rFonts w:ascii="Times LT Std" w:hAnsi="Times LT Std"/>
          <w:b/>
          <w:noProof/>
          <w:sz w:val="22"/>
          <w:szCs w:val="22"/>
          <w:u w:val="single"/>
          <w:lang w:val="fr-CA"/>
        </w:rPr>
      </w:pPr>
      <w:r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>R</w:t>
      </w:r>
      <w:r w:rsidR="006B2E5B"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>ésolution du conseil de bande</w:t>
      </w:r>
      <w:r w:rsidR="00B359EB"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 xml:space="preserve"> – </w:t>
      </w:r>
      <w:r w:rsidRPr="00C156CE">
        <w:rPr>
          <w:rFonts w:ascii="Times LT Std" w:hAnsi="Times LT Std"/>
          <w:b/>
          <w:noProof/>
          <w:sz w:val="22"/>
          <w:szCs w:val="22"/>
          <w:u w:val="single"/>
          <w:lang w:val="fr-CA"/>
        </w:rPr>
        <w:t>Demande d’inscription à l’annexe de la LGFPN</w:t>
      </w:r>
    </w:p>
    <w:p w14:paraId="28352693" w14:textId="77777777" w:rsidR="005726B4" w:rsidRPr="00C156CE" w:rsidRDefault="005726B4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</w:p>
    <w:p w14:paraId="28352694" w14:textId="77777777" w:rsidR="005726B4" w:rsidRPr="00C156CE" w:rsidRDefault="009C57E9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  <w:r w:rsidRPr="00C156CE">
        <w:rPr>
          <w:rFonts w:ascii="Times LT Std" w:hAnsi="Times LT Std"/>
          <w:caps/>
          <w:noProof/>
          <w:sz w:val="22"/>
          <w:szCs w:val="22"/>
          <w:lang w:val="fr-CA"/>
        </w:rPr>
        <w:t>Attendu que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6B2E5B" w:rsidRPr="00C156CE">
        <w:rPr>
          <w:rFonts w:ascii="Times LT Std" w:hAnsi="Times LT Std"/>
          <w:noProof/>
          <w:sz w:val="22"/>
          <w:szCs w:val="22"/>
          <w:lang w:val="fr-CA"/>
        </w:rPr>
        <w:t xml:space="preserve">des </w:t>
      </w:r>
      <w:r w:rsidR="00367BA1" w:rsidRPr="00C156CE">
        <w:rPr>
          <w:rFonts w:ascii="Times LT Std" w:hAnsi="Times LT Std"/>
          <w:noProof/>
          <w:sz w:val="22"/>
          <w:szCs w:val="22"/>
          <w:lang w:val="fr-CA"/>
        </w:rPr>
        <w:t>représentant</w:t>
      </w:r>
      <w:r w:rsidR="006B2E5B" w:rsidRPr="00C156CE">
        <w:rPr>
          <w:rFonts w:ascii="Times LT Std" w:hAnsi="Times LT Std"/>
          <w:noProof/>
          <w:sz w:val="22"/>
          <w:szCs w:val="22"/>
          <w:lang w:val="fr-CA"/>
        </w:rPr>
        <w:t>s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de</w:t>
      </w:r>
      <w:r w:rsidR="006E5E8D" w:rsidRPr="00C156CE">
        <w:rPr>
          <w:rFonts w:ascii="Times LT Std" w:hAnsi="Times LT Std"/>
          <w:noProof/>
          <w:sz w:val="22"/>
          <w:szCs w:val="22"/>
          <w:lang w:val="fr-CA"/>
        </w:rPr>
        <w:t>s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premières nations ont </w:t>
      </w:r>
      <w:r w:rsidR="00367BA1" w:rsidRPr="00C156CE">
        <w:rPr>
          <w:rFonts w:ascii="Times LT Std" w:hAnsi="Times LT Std"/>
          <w:noProof/>
          <w:sz w:val="22"/>
          <w:szCs w:val="22"/>
          <w:lang w:val="fr-CA"/>
        </w:rPr>
        <w:t>dirigé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l’élaboration de la </w:t>
      </w:r>
      <w:r w:rsidRPr="00C156CE">
        <w:rPr>
          <w:rFonts w:ascii="Times LT Std" w:hAnsi="Times LT Std"/>
          <w:i/>
          <w:noProof/>
          <w:sz w:val="22"/>
          <w:szCs w:val="22"/>
          <w:lang w:val="fr-CA"/>
        </w:rPr>
        <w:t>Loi sur la gestion financière des premières nations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, laquelle 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confère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aux premières nations des pouvoirs accrus en matière de fiscalité et de gestion financière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,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 xml:space="preserve">accorde à celles-ci 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>la possibilité de participer</w:t>
      </w:r>
      <w:r w:rsidR="00DC4ABD">
        <w:rPr>
          <w:rFonts w:ascii="Times LT Std" w:hAnsi="Times LT Std"/>
          <w:noProof/>
          <w:sz w:val="22"/>
          <w:szCs w:val="22"/>
          <w:lang w:val="fr-CA"/>
        </w:rPr>
        <w:t xml:space="preserve"> à des emprunts sur des débentures collectives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et </w:t>
      </w:r>
      <w:r w:rsidR="006E5E8D" w:rsidRPr="00C156CE">
        <w:rPr>
          <w:rFonts w:ascii="Times LT Std" w:hAnsi="Times LT Std"/>
          <w:noProof/>
          <w:sz w:val="22"/>
          <w:szCs w:val="22"/>
          <w:lang w:val="fr-CA"/>
        </w:rPr>
        <w:t>c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onstitue</w:t>
      </w:r>
      <w:r w:rsidR="00DC4ABD">
        <w:rPr>
          <w:rFonts w:ascii="Times LT Std" w:hAnsi="Times LT Std"/>
          <w:noProof/>
          <w:sz w:val="22"/>
          <w:szCs w:val="22"/>
          <w:lang w:val="fr-CA"/>
        </w:rPr>
        <w:t xml:space="preserve"> la Commission de la fiscalité des premières nations, 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>l’A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>dministration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 xml:space="preserve"> financière des 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>p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>remières nations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 xml:space="preserve"> et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 xml:space="preserve"> le Conseil de gestion financière des </w:t>
      </w:r>
      <w:r w:rsidR="00960157" w:rsidRPr="00C156CE">
        <w:rPr>
          <w:rFonts w:ascii="Times LT Std" w:hAnsi="Times LT Std"/>
          <w:color w:val="000000"/>
          <w:sz w:val="22"/>
          <w:szCs w:val="22"/>
          <w:lang w:val="fr-FR"/>
        </w:rPr>
        <w:t>p</w:t>
      </w:r>
      <w:r w:rsidRPr="00C156CE">
        <w:rPr>
          <w:rFonts w:ascii="Times LT Std" w:hAnsi="Times LT Std"/>
          <w:color w:val="000000"/>
          <w:sz w:val="22"/>
          <w:szCs w:val="22"/>
          <w:lang w:val="fr-FR"/>
        </w:rPr>
        <w:t>remières nations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 xml:space="preserve">; </w:t>
      </w:r>
    </w:p>
    <w:p w14:paraId="28352695" w14:textId="77777777" w:rsidR="006D7751" w:rsidRPr="00C156CE" w:rsidRDefault="006D7751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</w:p>
    <w:p w14:paraId="28352696" w14:textId="77777777" w:rsidR="005726B4" w:rsidRPr="00C156CE" w:rsidRDefault="006E5E8D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  <w:r w:rsidRPr="00C156CE">
        <w:rPr>
          <w:rFonts w:ascii="Times LT Std" w:hAnsi="Times LT Std"/>
          <w:caps/>
          <w:noProof/>
          <w:sz w:val="22"/>
          <w:szCs w:val="22"/>
          <w:lang w:val="fr-CA"/>
        </w:rPr>
        <w:t>Attendu que</w:t>
      </w:r>
      <w:r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C228B4" w:rsidRPr="00C156CE">
        <w:rPr>
          <w:rFonts w:ascii="Times LT Std" w:hAnsi="Times LT Std"/>
          <w:noProof/>
          <w:sz w:val="22"/>
          <w:szCs w:val="22"/>
          <w:lang w:val="fr-CA"/>
        </w:rPr>
        <w:t xml:space="preserve">la </w:t>
      </w:r>
      <w:r w:rsidR="00C228B4" w:rsidRPr="00C156CE">
        <w:rPr>
          <w:rFonts w:ascii="Times LT Std" w:hAnsi="Times LT Std"/>
          <w:i/>
          <w:noProof/>
          <w:sz w:val="22"/>
          <w:szCs w:val="22"/>
          <w:lang w:val="fr-CA"/>
        </w:rPr>
        <w:t>Loi sur la gestion financière des premières nations</w:t>
      </w:r>
      <w:r w:rsidR="00C228B4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>est un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e loi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facultati</w:t>
      </w:r>
      <w:r w:rsidR="009202E6">
        <w:rPr>
          <w:rFonts w:ascii="Times LT Std" w:hAnsi="Times LT Std"/>
          <w:noProof/>
          <w:sz w:val="22"/>
          <w:szCs w:val="22"/>
          <w:lang w:val="fr-CA"/>
        </w:rPr>
        <w:t>ve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qui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 xml:space="preserve">ne 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>s’applique à une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 première nation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qu’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après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inscription de son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nom à l’annexe de 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cette loi</w:t>
      </w:r>
      <w:r w:rsidR="00495B6B">
        <w:rPr>
          <w:rFonts w:ascii="Times LT Std" w:hAnsi="Times LT Std"/>
          <w:noProof/>
          <w:sz w:val="22"/>
          <w:szCs w:val="22"/>
          <w:lang w:val="fr-CA"/>
        </w:rPr>
        <w:t>, faite à la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demande de son chef et d</w:t>
      </w:r>
      <w:r w:rsidR="002D5A4D">
        <w:rPr>
          <w:rFonts w:ascii="Times LT Std" w:hAnsi="Times LT Std"/>
          <w:noProof/>
          <w:sz w:val="22"/>
          <w:szCs w:val="22"/>
          <w:lang w:val="fr-CA"/>
        </w:rPr>
        <w:t>e son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 xml:space="preserve"> conseil,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</w:p>
    <w:p w14:paraId="28352697" w14:textId="77777777" w:rsidR="005726B4" w:rsidRPr="00C156CE" w:rsidRDefault="005726B4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</w:p>
    <w:p w14:paraId="28352698" w14:textId="77777777" w:rsidR="0001329A" w:rsidRPr="00C156CE" w:rsidRDefault="00567230" w:rsidP="000E080F">
      <w:pPr>
        <w:jc w:val="both"/>
        <w:rPr>
          <w:rFonts w:ascii="Times LT Std" w:hAnsi="Times LT Std"/>
          <w:noProof/>
          <w:sz w:val="22"/>
          <w:szCs w:val="22"/>
          <w:lang w:val="fr-CA"/>
        </w:rPr>
      </w:pPr>
      <w:r w:rsidRPr="00C156CE">
        <w:rPr>
          <w:rFonts w:ascii="Times LT Std" w:hAnsi="Times LT Std"/>
          <w:noProof/>
          <w:sz w:val="22"/>
          <w:szCs w:val="22"/>
          <w:lang w:val="fr-CA"/>
        </w:rPr>
        <w:t>PAR CONSÉQUENT, IL EST</w:t>
      </w:r>
      <w:r w:rsidR="006E5E8D" w:rsidRPr="00C156CE">
        <w:rPr>
          <w:rFonts w:ascii="Times LT Std" w:hAnsi="Times LT Std"/>
          <w:noProof/>
          <w:sz w:val="22"/>
          <w:szCs w:val="22"/>
          <w:lang w:val="fr-CA"/>
        </w:rPr>
        <w:t xml:space="preserve"> RÉSOLU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 que le chef et le conseil de 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>(</w:t>
      </w:r>
      <w:r w:rsidR="00495B6B" w:rsidRPr="00B97292">
        <w:rPr>
          <w:rFonts w:ascii="Times LT Std" w:hAnsi="Times LT Std"/>
          <w:sz w:val="22"/>
          <w:szCs w:val="22"/>
        </w:rPr>
        <w:t>___________</w:t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  <w:t>_________</w:t>
      </w:r>
      <w:r w:rsidR="005726B4" w:rsidRPr="00C156CE">
        <w:rPr>
          <w:rFonts w:ascii="Times LT Std" w:hAnsi="Times LT Std"/>
          <w:noProof/>
          <w:sz w:val="22"/>
          <w:szCs w:val="22"/>
          <w:lang w:val="fr-CA"/>
        </w:rPr>
        <w:t xml:space="preserve">) 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demande </w:t>
      </w:r>
      <w:r w:rsidR="00D4690C" w:rsidRPr="00C156CE">
        <w:rPr>
          <w:rFonts w:ascii="Times LT Std" w:hAnsi="Times LT Std"/>
          <w:noProof/>
          <w:sz w:val="22"/>
          <w:szCs w:val="22"/>
          <w:lang w:val="fr-CA"/>
        </w:rPr>
        <w:t xml:space="preserve">par la présente 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que le nom de </w:t>
      </w:r>
      <w:r w:rsidR="00495B6B" w:rsidRPr="00C156CE">
        <w:rPr>
          <w:rFonts w:ascii="Times LT Std" w:hAnsi="Times LT Std"/>
          <w:noProof/>
          <w:sz w:val="22"/>
          <w:szCs w:val="22"/>
          <w:lang w:val="fr-CA"/>
        </w:rPr>
        <w:t>(</w:t>
      </w:r>
      <w:r w:rsidR="00495B6B" w:rsidRPr="00B97292">
        <w:rPr>
          <w:rFonts w:ascii="Times LT Std" w:hAnsi="Times LT Std"/>
          <w:sz w:val="22"/>
          <w:szCs w:val="22"/>
        </w:rPr>
        <w:t>___________</w:t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</w:r>
      <w:r w:rsidR="00495B6B" w:rsidRPr="00B97292">
        <w:rPr>
          <w:rFonts w:ascii="Times LT Std" w:hAnsi="Times LT Std"/>
          <w:sz w:val="22"/>
          <w:szCs w:val="22"/>
        </w:rPr>
        <w:softHyphen/>
        <w:t>_________</w:t>
      </w:r>
      <w:r w:rsidR="00495B6B" w:rsidRPr="00C156CE">
        <w:rPr>
          <w:rFonts w:ascii="Times LT Std" w:hAnsi="Times LT Std"/>
          <w:noProof/>
          <w:sz w:val="22"/>
          <w:szCs w:val="22"/>
          <w:lang w:val="fr-CA"/>
        </w:rPr>
        <w:t>)</w:t>
      </w:r>
      <w:r w:rsidR="0001329A" w:rsidRPr="00C156CE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soit </w:t>
      </w:r>
      <w:r w:rsidR="00F70EA7">
        <w:rPr>
          <w:rFonts w:ascii="Times LT Std" w:hAnsi="Times LT Std"/>
          <w:noProof/>
          <w:sz w:val="22"/>
          <w:szCs w:val="22"/>
          <w:lang w:val="fr-CA"/>
        </w:rPr>
        <w:t>inscrit</w:t>
      </w:r>
      <w:r w:rsidR="00C228B4">
        <w:rPr>
          <w:rFonts w:ascii="Times LT Std" w:hAnsi="Times LT Std"/>
          <w:noProof/>
          <w:sz w:val="22"/>
          <w:szCs w:val="22"/>
          <w:lang w:val="fr-CA"/>
        </w:rPr>
        <w:t xml:space="preserve"> </w:t>
      </w:r>
      <w:r w:rsidR="00960157" w:rsidRPr="00C156CE">
        <w:rPr>
          <w:rFonts w:ascii="Times LT Std" w:hAnsi="Times LT Std"/>
          <w:noProof/>
          <w:sz w:val="22"/>
          <w:szCs w:val="22"/>
          <w:lang w:val="fr-CA"/>
        </w:rPr>
        <w:t xml:space="preserve">à l’annexe de la </w:t>
      </w:r>
      <w:r w:rsidR="00960157" w:rsidRPr="00C156CE">
        <w:rPr>
          <w:rFonts w:ascii="Times LT Std" w:hAnsi="Times LT Std"/>
          <w:i/>
          <w:noProof/>
          <w:sz w:val="22"/>
          <w:szCs w:val="22"/>
          <w:lang w:val="fr-CA"/>
        </w:rPr>
        <w:t>Loi sur la gestion financière des premières nations</w:t>
      </w:r>
      <w:r w:rsidR="00A522F4" w:rsidRPr="00C156CE">
        <w:rPr>
          <w:rFonts w:ascii="Times LT Std" w:hAnsi="Times LT Std"/>
          <w:noProof/>
          <w:sz w:val="22"/>
          <w:szCs w:val="22"/>
          <w:lang w:val="fr-CA"/>
        </w:rPr>
        <w:t>.</w:t>
      </w:r>
    </w:p>
    <w:sectPr w:rsidR="0001329A" w:rsidRPr="00C156CE" w:rsidSect="001C4B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2CDD"/>
    <w:multiLevelType w:val="hybridMultilevel"/>
    <w:tmpl w:val="F0C20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D6"/>
    <w:rsid w:val="0001329A"/>
    <w:rsid w:val="00053621"/>
    <w:rsid w:val="000B397C"/>
    <w:rsid w:val="000C11B3"/>
    <w:rsid w:val="000C77CE"/>
    <w:rsid w:val="000E080F"/>
    <w:rsid w:val="000F402A"/>
    <w:rsid w:val="000F7730"/>
    <w:rsid w:val="001C4B89"/>
    <w:rsid w:val="00264628"/>
    <w:rsid w:val="002D5A4D"/>
    <w:rsid w:val="00367BA1"/>
    <w:rsid w:val="00375A8B"/>
    <w:rsid w:val="003A578B"/>
    <w:rsid w:val="003C0BA3"/>
    <w:rsid w:val="00495B6B"/>
    <w:rsid w:val="004B017B"/>
    <w:rsid w:val="00510C96"/>
    <w:rsid w:val="00567230"/>
    <w:rsid w:val="005726B4"/>
    <w:rsid w:val="00575BAB"/>
    <w:rsid w:val="006A477B"/>
    <w:rsid w:val="006B2E5B"/>
    <w:rsid w:val="006D7751"/>
    <w:rsid w:val="006E5E8D"/>
    <w:rsid w:val="007044EF"/>
    <w:rsid w:val="0073733F"/>
    <w:rsid w:val="007E1191"/>
    <w:rsid w:val="007E6CD6"/>
    <w:rsid w:val="008A3106"/>
    <w:rsid w:val="009202E6"/>
    <w:rsid w:val="00923747"/>
    <w:rsid w:val="00947302"/>
    <w:rsid w:val="00960157"/>
    <w:rsid w:val="00961F13"/>
    <w:rsid w:val="00993F29"/>
    <w:rsid w:val="009C57E9"/>
    <w:rsid w:val="00A522F4"/>
    <w:rsid w:val="00AF4CC1"/>
    <w:rsid w:val="00B359EB"/>
    <w:rsid w:val="00B6335D"/>
    <w:rsid w:val="00B93047"/>
    <w:rsid w:val="00BE3309"/>
    <w:rsid w:val="00BE5E3F"/>
    <w:rsid w:val="00C156CE"/>
    <w:rsid w:val="00C228B4"/>
    <w:rsid w:val="00C5543C"/>
    <w:rsid w:val="00C96615"/>
    <w:rsid w:val="00CC68DF"/>
    <w:rsid w:val="00CE7F90"/>
    <w:rsid w:val="00D1705A"/>
    <w:rsid w:val="00D4690C"/>
    <w:rsid w:val="00DC4ABD"/>
    <w:rsid w:val="00DD4B90"/>
    <w:rsid w:val="00E4430D"/>
    <w:rsid w:val="00E614EA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5267C"/>
  <w15:docId w15:val="{C9B29737-3420-4D52-9A40-D0555D4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B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w_x0020_Type xmlns="666386e8-a2bf-4e81-bdad-b049b2760332" xsi:nil="true"/>
    <File_x0020_Status xmlns="666386e8-a2bf-4e81-bdad-b049b2760332">Template</File_x0020_Status>
    <EmailTo xmlns="http://schemas.microsoft.com/sharepoint/v3" xsi:nil="true"/>
    <EmailSender xmlns="http://schemas.microsoft.com/sharepoint/v3" xsi:nil="true"/>
    <Issue_x0020_Year xmlns="666386e8-a2bf-4e81-bdad-b049b2760332">2016</Issue_x0020_Year>
    <EmailFrom xmlns="http://schemas.microsoft.com/sharepoint/v3" xsi:nil="true"/>
    <_dlc_DocId xmlns="666386e8-a2bf-4e81-bdad-b049b2760332">6TMNQKRPHH4C-103-15717</_dlc_DocId>
    <_x0028_By-_x0029_Law_x0020_Year xmlns="666386e8-a2bf-4e81-bdad-b049b2760332" xsi:nil="true"/>
    <TaxCatchAll xmlns="666386e8-a2bf-4e81-bdad-b049b2760332">
      <Value>544</Value>
    </TaxCatchAll>
    <Sub-Category xmlns="666386e8-a2bf-4e81-bdad-b049b2760332">Policy Development (PY)</Sub-Category>
    <EmailCc xmlns="http://schemas.microsoft.com/sharepoint/v3" xsi:nil="true"/>
    <pe68cf53dc6e48f6935c0b9de7d3fe8b xmlns="666386e8-a2bf-4e81-bdad-b049b2760332">
      <Terms xmlns="http://schemas.microsoft.com/office/infopath/2007/PartnerControls"/>
    </pe68cf53dc6e48f6935c0b9de7d3fe8b>
    <od77a356c10b414abbc0524807a3d782 xmlns="666386e8-a2bf-4e81-bdad-b049b2760332">
      <Terms xmlns="http://schemas.microsoft.com/office/infopath/2007/PartnerControls"/>
    </od77a356c10b414abbc0524807a3d782>
    <c2fceb7d5eb147448aeef12bce21b0b8 xmlns="666386e8-a2bf-4e81-bdad-b049b2760332">
      <Terms xmlns="http://schemas.microsoft.com/office/infopath/2007/PartnerControls"/>
    </c2fceb7d5eb147448aeef12bce21b0b8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Event_x0020_or_x0020_Location xmlns="666386e8-a2bf-4e81-bdad-b049b2760332" xsi:nil="true"/>
    <By-Law_x0020_Type xmlns="666386e8-a2bf-4e81-bdad-b049b2760332" xsi:nil="true"/>
    <EmailSubject xmlns="http://schemas.microsoft.com/sharepoint/v3" xsi:nil="true"/>
    <_dlc_DocIdUrl xmlns="666386e8-a2bf-4e81-bdad-b049b2760332">
      <Url>https://portal.fntc.ca/docs/_layouts/DocIdRedir.aspx?ID=6TMNQKRPHH4C-103-15717</Url>
      <Description>6TMNQKRPHH4C-103-15717</Description>
    </_dlc_DocIdUrl>
    <Province xmlns="666386e8-a2bf-4e81-bdad-b049b2760332">All provinces</Province>
    <EmailHeaders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5A7FC-A6C5-4110-A4C0-0AF143BE1CD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9CBBDB4-4A5C-437A-8167-E1FB83A0F6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3BCD54-7E5C-4DEF-9B7D-90CEF4B44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2819CD-66FE-453B-9F3F-6EBB9E90BC7E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666386e8-a2bf-4e81-bdad-b049b2760332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5F8C721-387C-4B1E-8E78-FC16CBBBB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Résolution du conseil de bande - Demande d'inscription à l'annexe de la LGFPN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du conseil de bande - Demande d'inscription à l'annexe de la LGFPN</dc:title>
  <dc:creator>CFPN</dc:creator>
  <dc:description>Ver. 2016-02-17_x000d_
ver. 2021 01 18 added toll free number for fntc and updated to Minister of Crown-Indigenous Relations and Northern Affairs Canada</dc:description>
  <cp:lastModifiedBy>Tracey Simon</cp:lastModifiedBy>
  <cp:revision>2</cp:revision>
  <cp:lastPrinted>2007-01-18T17:36:00Z</cp:lastPrinted>
  <dcterms:created xsi:type="dcterms:W3CDTF">2021-01-18T20:06:00Z</dcterms:created>
  <dcterms:modified xsi:type="dcterms:W3CDTF">2021-01-18T20:06:00Z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Name of Organization">
    <vt:lpwstr/>
  </property>
  <property fmtid="{D5CDD505-2E9C-101B-9397-08002B2CF9AE}" pid="4" name="ContentTypeId">
    <vt:lpwstr>0x0101004FA348873790AE49BE608716713322B4</vt:lpwstr>
  </property>
  <property fmtid="{D5CDD505-2E9C-101B-9397-08002B2CF9AE}" pid="5" name="Topic_x0020_or_x0020_Subject">
    <vt:lpwstr/>
  </property>
  <property fmtid="{D5CDD505-2E9C-101B-9397-08002B2CF9AE}" pid="6" name="Client_x0020_First_x0020_Nation">
    <vt:lpwstr/>
  </property>
  <property fmtid="{D5CDD505-2E9C-101B-9397-08002B2CF9AE}" pid="7" name="_dlc_DocIdItemGuid">
    <vt:lpwstr>a5564032-f289-4cab-987f-d30a96648b9f</vt:lpwstr>
  </property>
  <property fmtid="{D5CDD505-2E9C-101B-9397-08002B2CF9AE}" pid="8" name="Topic or Subject">
    <vt:lpwstr/>
  </property>
  <property fmtid="{D5CDD505-2E9C-101B-9397-08002B2CF9AE}" pid="9" name="Client First Nation">
    <vt:lpwstr/>
  </property>
</Properties>
</file>