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4658" w:val="left" w:leader="none"/>
        </w:tabs>
        <w:spacing w:line="333" w:lineRule="auto" w:before="186"/>
        <w:ind w:left="2543" w:right="2541" w:firstLine="100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/>
        <w:t>FIRST NATION</w:t>
      </w:r>
      <w:r>
        <w:rPr>
          <w:spacing w:val="1"/>
        </w:rPr>
        <w:t> </w:t>
      </w:r>
      <w:r>
        <w:rPr/>
        <w:t>BORROWING AGREEMENT</w:t>
      </w:r>
      <w:r>
        <w:rPr>
          <w:spacing w:val="-1"/>
        </w:rPr>
        <w:t> </w:t>
      </w:r>
      <w:r>
        <w:rPr/>
        <w:t>LAW, 20</w:t>
      </w:r>
      <w:r>
        <w:rPr>
          <w:u w:val="single"/>
        </w:rPr>
        <w:t> </w:t>
      </w:r>
      <w:r>
        <w:rPr>
          <w:spacing w:val="1"/>
          <w:u w:val="single"/>
        </w:rPr>
        <w:t> </w:t>
      </w:r>
    </w:p>
    <w:p>
      <w:pPr>
        <w:pStyle w:val="BodyText"/>
        <w:spacing w:line="229" w:lineRule="exact"/>
        <w:ind w:left="1519"/>
      </w:pPr>
      <w:r>
        <w:rPr/>
        <w:t>WHEREAS: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</w:tabs>
        <w:spacing w:line="249" w:lineRule="auto" w:before="90" w:after="0"/>
        <w:ind w:left="1159" w:right="1156" w:firstLine="360"/>
        <w:jc w:val="both"/>
        <w:rPr>
          <w:sz w:val="20"/>
        </w:rPr>
      </w:pPr>
      <w:r>
        <w:rPr>
          <w:sz w:val="20"/>
        </w:rPr>
        <w:t>Pursuant to paragraph 5(1)(d) of the </w:t>
      </w:r>
      <w:r>
        <w:rPr>
          <w:i/>
          <w:sz w:val="20"/>
        </w:rPr>
        <w:t>First Nations Fiscal Management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Act, </w:t>
      </w:r>
      <w:r>
        <w:rPr>
          <w:sz w:val="20"/>
        </w:rPr>
        <w:t>the council of a first nation may make laws respecting the borrowing of</w:t>
      </w:r>
      <w:r>
        <w:rPr>
          <w:spacing w:val="1"/>
          <w:sz w:val="20"/>
        </w:rPr>
        <w:t> </w:t>
      </w:r>
      <w:r>
        <w:rPr>
          <w:sz w:val="20"/>
        </w:rPr>
        <w:t>money from the Authority, including any authorization to enter into a borrowing</w:t>
      </w:r>
      <w:r>
        <w:rPr>
          <w:spacing w:val="-47"/>
          <w:sz w:val="20"/>
        </w:rPr>
        <w:t> </w:t>
      </w:r>
      <w:r>
        <w:rPr>
          <w:sz w:val="20"/>
        </w:rPr>
        <w:t>agreement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 Authority;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2520" w:footer="743" w:top="2860" w:bottom="94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3710" w:val="left" w:leader="none"/>
        </w:tabs>
        <w:spacing w:line="249" w:lineRule="auto" w:before="84" w:after="0"/>
        <w:ind w:left="1159" w:right="0" w:firstLine="360"/>
        <w:jc w:val="left"/>
        <w:rPr>
          <w:sz w:val="20"/>
        </w:rPr>
      </w:pP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 member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Authority;</w:t>
      </w:r>
    </w:p>
    <w:p>
      <w:pPr>
        <w:pStyle w:val="BodyText"/>
        <w:spacing w:before="84"/>
        <w:ind w:left="69"/>
      </w:pPr>
      <w:r>
        <w:rPr/>
        <w:br w:type="column"/>
      </w:r>
      <w:r>
        <w:rPr/>
        <w:t>First</w:t>
      </w:r>
      <w:r>
        <w:rPr>
          <w:spacing w:val="57"/>
        </w:rPr>
        <w:t> </w:t>
      </w:r>
      <w:r>
        <w:rPr/>
        <w:t>Nation</w:t>
      </w:r>
      <w:r>
        <w:rPr>
          <w:spacing w:val="59"/>
        </w:rPr>
        <w:t> </w:t>
      </w:r>
      <w:r>
        <w:rPr/>
        <w:t>wishes</w:t>
      </w:r>
      <w:r>
        <w:rPr>
          <w:spacing w:val="58"/>
        </w:rPr>
        <w:t> </w:t>
      </w:r>
      <w:r>
        <w:rPr/>
        <w:t>to</w:t>
      </w:r>
      <w:r>
        <w:rPr>
          <w:spacing w:val="59"/>
        </w:rPr>
        <w:t> </w:t>
      </w:r>
      <w:r>
        <w:rPr/>
        <w:t>become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borrowing</w:t>
      </w:r>
    </w:p>
    <w:p>
      <w:pPr>
        <w:spacing w:after="0"/>
        <w:sectPr>
          <w:type w:val="continuous"/>
          <w:pgSz w:w="12240" w:h="15840"/>
          <w:pgMar w:top="2860" w:bottom="940" w:left="1720" w:right="1720"/>
          <w:cols w:num="2" w:equalWidth="0">
            <w:col w:w="3711" w:space="40"/>
            <w:col w:w="5049"/>
          </w:cols>
        </w:sectPr>
      </w:pP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3777" w:val="left" w:leader="none"/>
        </w:tabs>
        <w:spacing w:line="249" w:lineRule="auto" w:before="82" w:after="0"/>
        <w:ind w:left="1159" w:right="1160" w:firstLine="360"/>
        <w:jc w:val="left"/>
        <w:rPr>
          <w:sz w:val="20"/>
        </w:rPr>
      </w:pP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First</w:t>
      </w:r>
      <w:r>
        <w:rPr>
          <w:spacing w:val="24"/>
          <w:sz w:val="20"/>
        </w:rPr>
        <w:t> </w:t>
      </w:r>
      <w:r>
        <w:rPr>
          <w:sz w:val="20"/>
        </w:rPr>
        <w:t>Nation</w:t>
      </w:r>
      <w:r>
        <w:rPr>
          <w:spacing w:val="25"/>
          <w:sz w:val="20"/>
        </w:rPr>
        <w:t> </w:t>
      </w:r>
      <w:r>
        <w:rPr>
          <w:sz w:val="20"/>
        </w:rPr>
        <w:t>wishes</w:t>
      </w:r>
      <w:r>
        <w:rPr>
          <w:spacing w:val="26"/>
          <w:sz w:val="20"/>
        </w:rPr>
        <w:t> </w:t>
      </w:r>
      <w:r>
        <w:rPr>
          <w:sz w:val="20"/>
        </w:rPr>
        <w:t>to</w:t>
      </w:r>
      <w:r>
        <w:rPr>
          <w:spacing w:val="25"/>
          <w:sz w:val="20"/>
        </w:rPr>
        <w:t> </w:t>
      </w:r>
      <w:r>
        <w:rPr>
          <w:sz w:val="20"/>
        </w:rPr>
        <w:t>enter</w:t>
      </w:r>
      <w:r>
        <w:rPr>
          <w:spacing w:val="26"/>
          <w:sz w:val="20"/>
        </w:rPr>
        <w:t> </w:t>
      </w:r>
      <w:r>
        <w:rPr>
          <w:sz w:val="20"/>
        </w:rPr>
        <w:t>into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borrowing</w:t>
      </w:r>
      <w:r>
        <w:rPr>
          <w:spacing w:val="-47"/>
          <w:sz w:val="20"/>
        </w:rPr>
        <w:t> </w:t>
      </w:r>
      <w:r>
        <w:rPr>
          <w:sz w:val="20"/>
        </w:rPr>
        <w:t>agreement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Authority as provided in</w:t>
      </w:r>
      <w:r>
        <w:rPr>
          <w:spacing w:val="1"/>
          <w:sz w:val="20"/>
        </w:rPr>
        <w:t> </w:t>
      </w:r>
      <w:r>
        <w:rPr>
          <w:sz w:val="20"/>
        </w:rPr>
        <w:t>this Law;</w:t>
      </w:r>
    </w:p>
    <w:p>
      <w:pPr>
        <w:pStyle w:val="ListParagraph"/>
        <w:numPr>
          <w:ilvl w:val="0"/>
          <w:numId w:val="1"/>
        </w:numPr>
        <w:tabs>
          <w:tab w:pos="1881" w:val="left" w:leader="none"/>
          <w:tab w:pos="3896" w:val="left" w:leader="none"/>
        </w:tabs>
        <w:spacing w:line="240" w:lineRule="auto" w:before="82" w:after="0"/>
        <w:ind w:left="1880" w:right="0" w:hanging="362"/>
        <w:jc w:val="left"/>
        <w:rPr>
          <w:sz w:val="20"/>
        </w:rPr>
      </w:pP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First</w:t>
      </w:r>
      <w:r>
        <w:rPr>
          <w:spacing w:val="93"/>
          <w:sz w:val="20"/>
        </w:rPr>
        <w:t> </w:t>
      </w:r>
      <w:r>
        <w:rPr>
          <w:sz w:val="20"/>
        </w:rPr>
        <w:t>Nation</w:t>
      </w:r>
      <w:r>
        <w:rPr>
          <w:spacing w:val="94"/>
          <w:sz w:val="20"/>
        </w:rPr>
        <w:t> </w:t>
      </w:r>
      <w:r>
        <w:rPr>
          <w:sz w:val="20"/>
        </w:rPr>
        <w:t>has</w:t>
      </w:r>
      <w:r>
        <w:rPr>
          <w:spacing w:val="93"/>
          <w:sz w:val="20"/>
        </w:rPr>
        <w:t> </w:t>
      </w:r>
      <w:r>
        <w:rPr>
          <w:sz w:val="20"/>
        </w:rPr>
        <w:t>enacted</w:t>
      </w:r>
      <w:r>
        <w:rPr>
          <w:spacing w:val="93"/>
          <w:sz w:val="20"/>
        </w:rPr>
        <w:t> </w:t>
      </w:r>
      <w:r>
        <w:rPr>
          <w:sz w:val="20"/>
        </w:rPr>
        <w:t>a  </w:t>
      </w:r>
      <w:r>
        <w:rPr>
          <w:spacing w:val="42"/>
          <w:sz w:val="20"/>
        </w:rPr>
        <w:t> </w:t>
      </w:r>
      <w:r>
        <w:rPr>
          <w:sz w:val="20"/>
        </w:rPr>
        <w:t>financial</w:t>
      </w:r>
    </w:p>
    <w:p>
      <w:pPr>
        <w:pStyle w:val="BodyText"/>
        <w:spacing w:line="249" w:lineRule="auto" w:before="10"/>
        <w:ind w:left="1159" w:right="1155"/>
        <w:jc w:val="both"/>
      </w:pPr>
      <w:r>
        <w:rPr/>
        <w:t>administration law under paragraph 9(1)(a) of the Act, which law has been</w:t>
      </w:r>
      <w:r>
        <w:rPr>
          <w:spacing w:val="1"/>
        </w:rPr>
        <w:t> </w:t>
      </w:r>
      <w:r>
        <w:rPr/>
        <w:t>approved by the First Nations Financial Management Board, as required by</w:t>
      </w:r>
      <w:r>
        <w:rPr>
          <w:spacing w:val="1"/>
        </w:rPr>
        <w:t> </w:t>
      </w:r>
      <w:r>
        <w:rPr/>
        <w:t>section 4</w:t>
      </w:r>
      <w:r>
        <w:rPr>
          <w:spacing w:val="-1"/>
        </w:rPr>
        <w:t> </w:t>
      </w:r>
      <w:r>
        <w:rPr/>
        <w:t>of the Act;</w:t>
      </w:r>
      <w:r>
        <w:rPr>
          <w:spacing w:val="-1"/>
        </w:rPr>
        <w:t> </w:t>
      </w:r>
      <w:r>
        <w:rPr/>
        <w:t>and</w:t>
      </w:r>
    </w:p>
    <w:p>
      <w:pPr>
        <w:pStyle w:val="ListParagraph"/>
        <w:numPr>
          <w:ilvl w:val="0"/>
          <w:numId w:val="1"/>
        </w:numPr>
        <w:tabs>
          <w:tab w:pos="1881" w:val="left" w:leader="none"/>
          <w:tab w:pos="3583" w:val="left" w:leader="none"/>
        </w:tabs>
        <w:spacing w:line="249" w:lineRule="auto" w:before="83" w:after="0"/>
        <w:ind w:left="1159" w:right="1156" w:firstLine="360"/>
        <w:jc w:val="both"/>
        <w:rPr>
          <w:sz w:val="20"/>
        </w:rPr>
      </w:pP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First Nation has obtained a certificate from the</w:t>
      </w:r>
      <w:r>
        <w:rPr>
          <w:spacing w:val="1"/>
          <w:sz w:val="20"/>
        </w:rPr>
        <w:t> </w:t>
      </w:r>
      <w:r>
        <w:rPr>
          <w:sz w:val="20"/>
        </w:rPr>
        <w:t>First Nations Financial Management Board, as required by subsection 32(1) of</w:t>
      </w:r>
      <w:r>
        <w:rPr>
          <w:spacing w:val="1"/>
          <w:sz w:val="20"/>
        </w:rPr>
        <w:t> </w:t>
      </w:r>
      <w:r>
        <w:rPr>
          <w:sz w:val="20"/>
        </w:rPr>
        <w:t>the Act, a</w:t>
      </w:r>
      <w:r>
        <w:rPr>
          <w:spacing w:val="1"/>
          <w:sz w:val="20"/>
        </w:rPr>
        <w:t> </w:t>
      </w:r>
      <w:r>
        <w:rPr>
          <w:sz w:val="20"/>
        </w:rPr>
        <w:t>copy of</w:t>
      </w:r>
      <w:r>
        <w:rPr>
          <w:spacing w:val="1"/>
          <w:sz w:val="20"/>
        </w:rPr>
        <w:t> </w:t>
      </w:r>
      <w:r>
        <w:rPr>
          <w:sz w:val="20"/>
        </w:rPr>
        <w:t>which certificate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attached</w:t>
      </w:r>
      <w:r>
        <w:rPr>
          <w:spacing w:val="1"/>
          <w:sz w:val="20"/>
        </w:rPr>
        <w:t> </w:t>
      </w:r>
      <w:r>
        <w:rPr>
          <w:sz w:val="20"/>
        </w:rPr>
        <w:t>as Schedule</w:t>
      </w:r>
      <w:r>
        <w:rPr>
          <w:spacing w:val="1"/>
          <w:sz w:val="20"/>
        </w:rPr>
        <w:t> </w:t>
      </w:r>
      <w:r>
        <w:rPr>
          <w:sz w:val="20"/>
        </w:rPr>
        <w:t>“A” to</w:t>
      </w:r>
      <w:r>
        <w:rPr>
          <w:spacing w:val="1"/>
          <w:sz w:val="20"/>
        </w:rPr>
        <w:t> </w:t>
      </w:r>
      <w:r>
        <w:rPr>
          <w:sz w:val="20"/>
        </w:rPr>
        <w:t>this Law.</w:t>
      </w:r>
    </w:p>
    <w:p>
      <w:pPr>
        <w:pStyle w:val="BodyText"/>
        <w:tabs>
          <w:tab w:pos="6200" w:val="left" w:leader="none"/>
        </w:tabs>
        <w:spacing w:line="249" w:lineRule="auto" w:before="83"/>
        <w:ind w:left="1159" w:right="1158" w:firstLine="360"/>
      </w:pPr>
      <w:r>
        <w:rPr/>
        <w:t>NOW</w:t>
      </w:r>
      <w:r>
        <w:rPr>
          <w:spacing w:val="7"/>
        </w:rPr>
        <w:t> </w:t>
      </w:r>
      <w:r>
        <w:rPr/>
        <w:t>THEREFORE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Council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u w:val="single"/>
        </w:rPr>
        <w:tab/>
      </w:r>
      <w:r>
        <w:rPr/>
        <w:t>First Nation</w:t>
      </w:r>
      <w:r>
        <w:rPr>
          <w:spacing w:val="1"/>
        </w:rPr>
        <w:t> </w:t>
      </w:r>
      <w:r>
        <w:rPr/>
        <w:t>duly</w:t>
      </w:r>
      <w:r>
        <w:rPr>
          <w:spacing w:val="-47"/>
        </w:rPr>
        <w:t> </w:t>
      </w:r>
      <w:r>
        <w:rPr/>
        <w:t>enacts as follows: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  <w:tab w:pos="3029" w:val="left" w:leader="none"/>
          <w:tab w:pos="5569" w:val="left" w:leader="none"/>
        </w:tabs>
        <w:spacing w:line="247" w:lineRule="auto" w:before="84" w:after="0"/>
        <w:ind w:left="1159" w:right="1156" w:firstLine="360"/>
        <w:jc w:val="left"/>
        <w:rPr>
          <w:sz w:val="20"/>
        </w:rPr>
      </w:pPr>
      <w:r>
        <w:rPr>
          <w:sz w:val="20"/>
        </w:rPr>
        <w:t>This</w:t>
      </w:r>
      <w:r>
        <w:rPr>
          <w:spacing w:val="37"/>
          <w:sz w:val="20"/>
        </w:rPr>
        <w:t> </w:t>
      </w:r>
      <w:r>
        <w:rPr>
          <w:sz w:val="20"/>
        </w:rPr>
        <w:t>Law</w:t>
      </w:r>
      <w:r>
        <w:rPr>
          <w:spacing w:val="38"/>
          <w:sz w:val="20"/>
        </w:rPr>
        <w:t> </w:t>
      </w:r>
      <w:r>
        <w:rPr>
          <w:sz w:val="20"/>
        </w:rPr>
        <w:t>may</w:t>
      </w:r>
      <w:r>
        <w:rPr>
          <w:spacing w:val="37"/>
          <w:sz w:val="20"/>
        </w:rPr>
        <w:t> </w:t>
      </w:r>
      <w:r>
        <w:rPr>
          <w:sz w:val="20"/>
        </w:rPr>
        <w:t>be</w:t>
      </w:r>
      <w:r>
        <w:rPr>
          <w:spacing w:val="39"/>
          <w:sz w:val="20"/>
        </w:rPr>
        <w:t> </w:t>
      </w:r>
      <w:r>
        <w:rPr>
          <w:sz w:val="20"/>
        </w:rPr>
        <w:t>cited</w:t>
      </w:r>
      <w:r>
        <w:rPr>
          <w:spacing w:val="38"/>
          <w:sz w:val="20"/>
        </w:rPr>
        <w:t> </w:t>
      </w:r>
      <w:r>
        <w:rPr>
          <w:sz w:val="20"/>
        </w:rPr>
        <w:t>as</w:t>
      </w:r>
      <w:r>
        <w:rPr>
          <w:spacing w:val="38"/>
          <w:sz w:val="20"/>
        </w:rPr>
        <w:t> </w:t>
      </w: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i/>
          <w:sz w:val="20"/>
        </w:rPr>
        <w:t>First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Nation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Borrowing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Agreement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Law,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</w:t>
      </w:r>
      <w:r>
        <w:rPr>
          <w:i/>
          <w:sz w:val="20"/>
          <w:u w:val="single"/>
        </w:rPr>
        <w:tab/>
      </w:r>
      <w:r>
        <w:rPr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</w:tabs>
        <w:spacing w:line="240" w:lineRule="auto" w:before="87" w:after="0"/>
        <w:ind w:left="1793" w:right="0" w:hanging="275"/>
        <w:jc w:val="left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this Law:</w:t>
      </w:r>
    </w:p>
    <w:p>
      <w:pPr>
        <w:spacing w:line="249" w:lineRule="auto" w:before="88"/>
        <w:ind w:left="1519" w:right="1158" w:hanging="360"/>
        <w:jc w:val="both"/>
        <w:rPr>
          <w:sz w:val="20"/>
        </w:rPr>
      </w:pPr>
      <w:r>
        <w:rPr>
          <w:sz w:val="20"/>
        </w:rPr>
        <w:t>“Act” means the </w:t>
      </w:r>
      <w:r>
        <w:rPr>
          <w:i/>
          <w:sz w:val="20"/>
        </w:rPr>
        <w:t>First Nations Fiscal Management Act</w:t>
      </w:r>
      <w:r>
        <w:rPr>
          <w:sz w:val="20"/>
        </w:rPr>
        <w:t>, S.C. 2005, c.9, and the</w:t>
      </w:r>
      <w:r>
        <w:rPr>
          <w:spacing w:val="1"/>
          <w:sz w:val="20"/>
        </w:rPr>
        <w:t> </w:t>
      </w:r>
      <w:r>
        <w:rPr>
          <w:sz w:val="20"/>
        </w:rPr>
        <w:t>regulations</w:t>
      </w:r>
      <w:r>
        <w:rPr>
          <w:spacing w:val="-1"/>
          <w:sz w:val="20"/>
        </w:rPr>
        <w:t> </w:t>
      </w:r>
      <w:r>
        <w:rPr>
          <w:sz w:val="20"/>
        </w:rPr>
        <w:t>enacted under that</w:t>
      </w:r>
      <w:r>
        <w:rPr>
          <w:spacing w:val="-1"/>
          <w:sz w:val="20"/>
        </w:rPr>
        <w:t> </w:t>
      </w:r>
      <w:r>
        <w:rPr>
          <w:sz w:val="20"/>
        </w:rPr>
        <w:t>Act;</w:t>
      </w:r>
    </w:p>
    <w:p>
      <w:pPr>
        <w:pStyle w:val="BodyText"/>
        <w:spacing w:line="249" w:lineRule="auto" w:before="82"/>
        <w:ind w:left="1519" w:right="1160" w:hanging="360"/>
        <w:jc w:val="both"/>
      </w:pPr>
      <w:r>
        <w:rPr/>
        <w:t>“Authority” means the First Nations Finance Authority established under the</w:t>
      </w:r>
      <w:r>
        <w:rPr>
          <w:spacing w:val="1"/>
        </w:rPr>
        <w:t> </w:t>
      </w:r>
      <w:r>
        <w:rPr/>
        <w:t>Act;</w:t>
      </w:r>
    </w:p>
    <w:p>
      <w:pPr>
        <w:pStyle w:val="BodyText"/>
        <w:spacing w:line="249" w:lineRule="auto" w:before="82"/>
        <w:ind w:left="1519" w:right="1153" w:hanging="360"/>
        <w:jc w:val="both"/>
      </w:pPr>
      <w:r>
        <w:rPr/>
        <w:t>“Borrowing Agreement” means the borrowing member agreement between 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Nation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attached</w:t>
      </w:r>
      <w:r>
        <w:rPr>
          <w:spacing w:val="1"/>
        </w:rPr>
        <w:t> </w:t>
      </w:r>
      <w:r>
        <w:rPr/>
        <w:t>to</w:t>
      </w:r>
      <w:r>
        <w:rPr>
          <w:spacing w:val="50"/>
        </w:rPr>
        <w:t> </w:t>
      </w:r>
      <w:r>
        <w:rPr/>
        <w:t>this</w:t>
      </w:r>
      <w:r>
        <w:rPr>
          <w:spacing w:val="50"/>
        </w:rPr>
        <w:t> </w:t>
      </w:r>
      <w:r>
        <w:rPr/>
        <w:t>Law</w:t>
      </w:r>
      <w:r>
        <w:rPr>
          <w:spacing w:val="50"/>
        </w:rPr>
        <w:t> </w:t>
      </w:r>
      <w:r>
        <w:rPr/>
        <w:t>as</w:t>
      </w:r>
      <w:r>
        <w:rPr>
          <w:spacing w:val="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“B”;</w:t>
      </w:r>
    </w:p>
    <w:p>
      <w:pPr>
        <w:pStyle w:val="BodyText"/>
        <w:spacing w:line="249" w:lineRule="auto" w:before="83"/>
        <w:ind w:left="1519" w:right="1158" w:hanging="360"/>
        <w:jc w:val="both"/>
      </w:pPr>
      <w:r>
        <w:rPr/>
        <w:t>“certificate”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Nations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Board under subsection</w:t>
      </w:r>
      <w:r>
        <w:rPr>
          <w:spacing w:val="-1"/>
        </w:rPr>
        <w:t> </w:t>
      </w:r>
      <w:r>
        <w:rPr/>
        <w:t>50(3) of the</w:t>
      </w:r>
      <w:r>
        <w:rPr>
          <w:spacing w:val="-1"/>
        </w:rPr>
        <w:t> </w:t>
      </w:r>
      <w:r>
        <w:rPr/>
        <w:t>Act;</w:t>
      </w:r>
    </w:p>
    <w:p>
      <w:pPr>
        <w:pStyle w:val="BodyText"/>
        <w:tabs>
          <w:tab w:pos="4767" w:val="left" w:leader="none"/>
        </w:tabs>
        <w:spacing w:line="333" w:lineRule="auto" w:before="82"/>
        <w:ind w:left="1159" w:right="2618" w:firstLine="50"/>
        <w:jc w:val="both"/>
      </w:pPr>
      <w:r>
        <w:rPr/>
        <w:t>“First</w:t>
      </w:r>
      <w:r>
        <w:rPr>
          <w:spacing w:val="-2"/>
        </w:rPr>
        <w:t> </w:t>
      </w:r>
      <w:r>
        <w:rPr/>
        <w:t>Nation”</w:t>
      </w:r>
      <w:r>
        <w:rPr>
          <w:spacing w:val="-1"/>
        </w:rPr>
        <w:t> </w:t>
      </w:r>
      <w:r>
        <w:rPr/>
        <w:t>means the</w:t>
      </w:r>
      <w:r>
        <w:rPr>
          <w:u w:val="single"/>
        </w:rPr>
        <w:tab/>
      </w:r>
      <w:r>
        <w:rPr/>
        <w:t>First Nation; and</w:t>
      </w:r>
      <w:r>
        <w:rPr>
          <w:spacing w:val="-47"/>
        </w:rPr>
        <w:t> </w:t>
      </w:r>
      <w:r>
        <w:rPr/>
        <w:t>“Law” means this borrowing agreement law.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</w:tabs>
        <w:spacing w:line="247" w:lineRule="auto" w:before="4" w:after="0"/>
        <w:ind w:left="1159" w:right="1158" w:firstLine="360"/>
        <w:jc w:val="both"/>
        <w:rPr>
          <w:sz w:val="20"/>
        </w:rPr>
      </w:pPr>
      <w:r>
        <w:rPr>
          <w:sz w:val="20"/>
        </w:rPr>
        <w:t>Unless</w:t>
      </w:r>
      <w:r>
        <w:rPr>
          <w:spacing w:val="33"/>
          <w:sz w:val="20"/>
        </w:rPr>
        <w:t> </w:t>
      </w:r>
      <w:r>
        <w:rPr>
          <w:sz w:val="20"/>
        </w:rPr>
        <w:t>the</w:t>
      </w:r>
      <w:r>
        <w:rPr>
          <w:spacing w:val="33"/>
          <w:sz w:val="20"/>
        </w:rPr>
        <w:t> </w:t>
      </w:r>
      <w:r>
        <w:rPr>
          <w:sz w:val="20"/>
        </w:rPr>
        <w:t>context</w:t>
      </w:r>
      <w:r>
        <w:rPr>
          <w:spacing w:val="32"/>
          <w:sz w:val="20"/>
        </w:rPr>
        <w:t> </w:t>
      </w:r>
      <w:r>
        <w:rPr>
          <w:sz w:val="20"/>
        </w:rPr>
        <w:t>otherwise</w:t>
      </w:r>
      <w:r>
        <w:rPr>
          <w:spacing w:val="33"/>
          <w:sz w:val="20"/>
        </w:rPr>
        <w:t> </w:t>
      </w:r>
      <w:r>
        <w:rPr>
          <w:sz w:val="20"/>
        </w:rPr>
        <w:t>requires,</w:t>
      </w:r>
      <w:r>
        <w:rPr>
          <w:spacing w:val="33"/>
          <w:sz w:val="20"/>
        </w:rPr>
        <w:t> </w:t>
      </w:r>
      <w:r>
        <w:rPr>
          <w:sz w:val="20"/>
        </w:rPr>
        <w:t>words</w:t>
      </w:r>
      <w:r>
        <w:rPr>
          <w:spacing w:val="33"/>
          <w:sz w:val="20"/>
        </w:rPr>
        <w:t> </w:t>
      </w:r>
      <w:r>
        <w:rPr>
          <w:sz w:val="20"/>
        </w:rPr>
        <w:t>and</w:t>
      </w:r>
      <w:r>
        <w:rPr>
          <w:spacing w:val="33"/>
          <w:sz w:val="20"/>
        </w:rPr>
        <w:t> </w:t>
      </w:r>
      <w:r>
        <w:rPr>
          <w:sz w:val="20"/>
        </w:rPr>
        <w:t>expressions</w:t>
      </w:r>
      <w:r>
        <w:rPr>
          <w:spacing w:val="33"/>
          <w:sz w:val="20"/>
        </w:rPr>
        <w:t> </w:t>
      </w:r>
      <w:r>
        <w:rPr>
          <w:sz w:val="20"/>
        </w:rPr>
        <w:t>used</w:t>
      </w:r>
      <w:r>
        <w:rPr>
          <w:spacing w:val="31"/>
          <w:sz w:val="20"/>
        </w:rPr>
        <w:t> </w:t>
      </w:r>
      <w:r>
        <w:rPr>
          <w:sz w:val="20"/>
        </w:rPr>
        <w:t>in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Law and not</w:t>
      </w:r>
      <w:r>
        <w:rPr>
          <w:spacing w:val="-1"/>
          <w:sz w:val="20"/>
        </w:rPr>
        <w:t> </w:t>
      </w:r>
      <w:r>
        <w:rPr>
          <w:sz w:val="20"/>
        </w:rPr>
        <w:t>otherwise defined</w:t>
      </w:r>
      <w:r>
        <w:rPr>
          <w:spacing w:val="-1"/>
          <w:sz w:val="20"/>
        </w:rPr>
        <w:t> </w:t>
      </w:r>
      <w:r>
        <w:rPr>
          <w:sz w:val="20"/>
        </w:rPr>
        <w:t>have the same meaning as in the Act.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2240" w:h="15840"/>
          <w:pgMar w:top="2860" w:bottom="940" w:left="1720" w:right="172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794" w:val="left" w:leader="none"/>
        </w:tabs>
        <w:spacing w:line="249" w:lineRule="auto" w:before="96" w:after="0"/>
        <w:ind w:left="1159" w:right="1157" w:firstLine="360"/>
        <w:jc w:val="both"/>
        <w:rPr>
          <w:sz w:val="20"/>
        </w:rPr>
      </w:pPr>
      <w:r>
        <w:rPr>
          <w:sz w:val="20"/>
        </w:rPr>
        <w:t>The Council is authorized to enter into the Borrowing Agreement with</w:t>
      </w:r>
      <w:r>
        <w:rPr>
          <w:spacing w:val="1"/>
          <w:sz w:val="20"/>
        </w:rPr>
        <w:t> </w:t>
      </w:r>
      <w:r>
        <w:rPr>
          <w:sz w:val="20"/>
        </w:rPr>
        <w:t>the Authority and [</w:t>
      </w:r>
      <w:r>
        <w:rPr>
          <w:b/>
          <w:sz w:val="20"/>
        </w:rPr>
        <w:t>insert titles of authorized signatories] </w:t>
      </w:r>
      <w:r>
        <w:rPr>
          <w:sz w:val="20"/>
        </w:rPr>
        <w:t>are authorized and</w:t>
      </w:r>
      <w:r>
        <w:rPr>
          <w:spacing w:val="1"/>
          <w:sz w:val="20"/>
        </w:rPr>
        <w:t> </w:t>
      </w:r>
      <w:r>
        <w:rPr>
          <w:sz w:val="20"/>
        </w:rPr>
        <w:t>directed to execute the Borrowing Agreement</w:t>
      </w:r>
      <w:r>
        <w:rPr>
          <w:spacing w:val="-1"/>
          <w:sz w:val="20"/>
        </w:rPr>
        <w:t> </w:t>
      </w:r>
      <w:r>
        <w:rPr>
          <w:sz w:val="20"/>
        </w:rPr>
        <w:t>on behalf of the First</w:t>
      </w:r>
      <w:r>
        <w:rPr>
          <w:spacing w:val="-1"/>
          <w:sz w:val="20"/>
        </w:rPr>
        <w:t> </w:t>
      </w:r>
      <w:r>
        <w:rPr>
          <w:sz w:val="20"/>
        </w:rPr>
        <w:t>Nation.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</w:tabs>
        <w:spacing w:line="247" w:lineRule="auto" w:before="82" w:after="0"/>
        <w:ind w:left="1159" w:right="1157" w:firstLine="360"/>
        <w:jc w:val="both"/>
        <w:rPr>
          <w:sz w:val="20"/>
        </w:rPr>
      </w:pPr>
      <w:r>
        <w:rPr>
          <w:sz w:val="20"/>
        </w:rPr>
        <w:t>Where a provision in this Law is expressed in the present tense, the</w:t>
      </w:r>
      <w:r>
        <w:rPr>
          <w:spacing w:val="1"/>
          <w:sz w:val="20"/>
        </w:rPr>
        <w:t> </w:t>
      </w:r>
      <w:r>
        <w:rPr>
          <w:sz w:val="20"/>
        </w:rPr>
        <w:t>provision applies to the circumstances as they arise.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</w:tabs>
        <w:spacing w:line="249" w:lineRule="auto" w:before="87" w:after="0"/>
        <w:ind w:left="1159" w:right="1156" w:firstLine="360"/>
        <w:jc w:val="both"/>
        <w:rPr>
          <w:sz w:val="20"/>
        </w:rPr>
      </w:pPr>
      <w:r>
        <w:rPr>
          <w:sz w:val="20"/>
        </w:rPr>
        <w:t>This Law shall be construed as being remedial and shall be given such</w:t>
      </w:r>
      <w:r>
        <w:rPr>
          <w:spacing w:val="1"/>
          <w:sz w:val="20"/>
        </w:rPr>
        <w:t> </w:t>
      </w:r>
      <w:r>
        <w:rPr>
          <w:sz w:val="20"/>
        </w:rPr>
        <w:t>fair,</w:t>
      </w:r>
      <w:r>
        <w:rPr>
          <w:spacing w:val="1"/>
          <w:sz w:val="20"/>
        </w:rPr>
        <w:t> </w:t>
      </w:r>
      <w:r>
        <w:rPr>
          <w:sz w:val="20"/>
        </w:rPr>
        <w:t>large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liberal</w:t>
      </w:r>
      <w:r>
        <w:rPr>
          <w:spacing w:val="1"/>
          <w:sz w:val="20"/>
        </w:rPr>
        <w:t> </w:t>
      </w:r>
      <w:r>
        <w:rPr>
          <w:sz w:val="20"/>
        </w:rPr>
        <w:t>construction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interpretation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best</w:t>
      </w:r>
      <w:r>
        <w:rPr>
          <w:spacing w:val="1"/>
          <w:sz w:val="20"/>
        </w:rPr>
        <w:t> </w:t>
      </w:r>
      <w:r>
        <w:rPr>
          <w:sz w:val="20"/>
        </w:rPr>
        <w:t>ensures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attainment</w:t>
      </w:r>
      <w:r>
        <w:rPr>
          <w:spacing w:val="-2"/>
          <w:sz w:val="20"/>
        </w:rPr>
        <w:t> </w:t>
      </w:r>
      <w:r>
        <w:rPr>
          <w:sz w:val="20"/>
        </w:rPr>
        <w:t>of its objectives.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</w:tabs>
        <w:spacing w:line="240" w:lineRule="auto" w:before="83" w:after="0"/>
        <w:ind w:left="1793" w:right="0" w:hanging="275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Schedules</w:t>
      </w:r>
      <w:r>
        <w:rPr>
          <w:spacing w:val="-1"/>
          <w:sz w:val="20"/>
        </w:rPr>
        <w:t> </w:t>
      </w:r>
      <w:r>
        <w:rPr>
          <w:sz w:val="20"/>
        </w:rPr>
        <w:t>attached to this</w:t>
      </w:r>
      <w:r>
        <w:rPr>
          <w:spacing w:val="-1"/>
          <w:sz w:val="20"/>
        </w:rPr>
        <w:t> </w:t>
      </w:r>
      <w:r>
        <w:rPr>
          <w:sz w:val="20"/>
        </w:rPr>
        <w:t>Law</w:t>
      </w:r>
      <w:r>
        <w:rPr>
          <w:spacing w:val="-1"/>
          <w:sz w:val="20"/>
        </w:rPr>
        <w:t> </w:t>
      </w:r>
      <w:r>
        <w:rPr>
          <w:sz w:val="20"/>
        </w:rPr>
        <w:t>form</w:t>
      </w:r>
      <w:r>
        <w:rPr>
          <w:spacing w:val="-2"/>
          <w:sz w:val="20"/>
        </w:rPr>
        <w:t> </w:t>
      </w:r>
      <w:r>
        <w:rPr>
          <w:sz w:val="20"/>
        </w:rPr>
        <w:t>integral</w:t>
      </w:r>
      <w:r>
        <w:rPr>
          <w:spacing w:val="-1"/>
          <w:sz w:val="20"/>
        </w:rPr>
        <w:t> </w:t>
      </w:r>
      <w:r>
        <w:rPr>
          <w:sz w:val="20"/>
        </w:rPr>
        <w:t>parts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Law.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</w:tabs>
        <w:spacing w:line="247" w:lineRule="auto" w:before="90" w:after="0"/>
        <w:ind w:left="1159" w:right="1155" w:firstLine="360"/>
        <w:jc w:val="both"/>
        <w:rPr>
          <w:sz w:val="20"/>
        </w:rPr>
      </w:pPr>
      <w:r>
        <w:rPr>
          <w:sz w:val="20"/>
        </w:rPr>
        <w:t>This Law comes into force and effect on the day after it is approved 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First</w:t>
      </w:r>
      <w:r>
        <w:rPr>
          <w:spacing w:val="-1"/>
          <w:sz w:val="20"/>
        </w:rPr>
        <w:t> </w:t>
      </w:r>
      <w:r>
        <w:rPr>
          <w:sz w:val="20"/>
        </w:rPr>
        <w:t>Nations Tax Commission.</w:t>
      </w:r>
    </w:p>
    <w:p>
      <w:pPr>
        <w:pStyle w:val="BodyText"/>
        <w:tabs>
          <w:tab w:pos="5908" w:val="left" w:leader="none"/>
        </w:tabs>
        <w:spacing w:before="85"/>
        <w:ind w:left="360"/>
        <w:jc w:val="center"/>
      </w:pPr>
      <w:r>
        <w:rPr/>
        <w:t>THIS</w:t>
      </w:r>
      <w:r>
        <w:rPr>
          <w:spacing w:val="9"/>
        </w:rPr>
        <w:t> </w:t>
      </w:r>
      <w:r>
        <w:rPr/>
        <w:t>LAW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HEREBY</w:t>
      </w:r>
      <w:r>
        <w:rPr>
          <w:spacing w:val="10"/>
        </w:rPr>
        <w:t> </w:t>
      </w:r>
      <w:r>
        <w:rPr/>
        <w:t>DULY</w:t>
      </w:r>
      <w:r>
        <w:rPr>
          <w:spacing w:val="9"/>
        </w:rPr>
        <w:t> </w:t>
      </w:r>
      <w:r>
        <w:rPr/>
        <w:t>ENACTED</w:t>
      </w:r>
      <w:r>
        <w:rPr>
          <w:spacing w:val="9"/>
        </w:rPr>
        <w:t> </w:t>
      </w:r>
      <w:r>
        <w:rPr/>
        <w:t>by</w:t>
      </w:r>
      <w:r>
        <w:rPr>
          <w:spacing w:val="8"/>
        </w:rPr>
        <w:t> </w:t>
      </w:r>
      <w:r>
        <w:rPr/>
        <w:t>Council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7"/>
        </w:rPr>
        <w:t> </w:t>
      </w:r>
      <w:r>
        <w:rPr/>
        <w:t>of</w:t>
      </w:r>
    </w:p>
    <w:p>
      <w:pPr>
        <w:pStyle w:val="BodyText"/>
        <w:tabs>
          <w:tab w:pos="1208" w:val="left" w:leader="none"/>
          <w:tab w:pos="1812" w:val="left" w:leader="none"/>
          <w:tab w:pos="3417" w:val="left" w:leader="none"/>
          <w:tab w:pos="6363" w:val="left" w:leader="none"/>
        </w:tabs>
        <w:spacing w:before="10"/>
        <w:ind w:right="63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, at</w:t>
      </w:r>
      <w:r>
        <w:rPr>
          <w:u w:val="single"/>
        </w:rPr>
        <w:tab/>
      </w:r>
      <w:r>
        <w:rPr/>
        <w:t>in</w:t>
      </w:r>
      <w:r>
        <w:rPr>
          <w:spacing w:val="1"/>
        </w:rPr>
        <w:t> </w:t>
      </w:r>
      <w:r>
        <w:rPr/>
        <w:t>the Province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.</w:t>
      </w:r>
    </w:p>
    <w:p>
      <w:pPr>
        <w:spacing w:after="0"/>
        <w:jc w:val="center"/>
        <w:sectPr>
          <w:pgSz w:w="12240" w:h="15840"/>
          <w:pgMar w:header="2612" w:footer="743" w:top="2700" w:bottom="940" w:left="1720" w:right="1720"/>
        </w:sectPr>
      </w:pPr>
    </w:p>
    <w:p>
      <w:pPr>
        <w:pStyle w:val="BodyText"/>
        <w:tabs>
          <w:tab w:pos="5971" w:val="left" w:leader="none"/>
        </w:tabs>
        <w:spacing w:line="249" w:lineRule="auto" w:before="90"/>
        <w:ind w:left="1159" w:firstLine="360"/>
      </w:pPr>
      <w:r>
        <w:rPr/>
        <w:t>A</w:t>
      </w:r>
      <w:r>
        <w:rPr>
          <w:spacing w:val="13"/>
        </w:rPr>
        <w:t> </w:t>
      </w:r>
      <w:r>
        <w:rPr/>
        <w:t>quorum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Council</w:t>
      </w:r>
      <w:r>
        <w:rPr>
          <w:spacing w:val="12"/>
        </w:rPr>
        <w:t> </w:t>
      </w:r>
      <w:r>
        <w:rPr/>
        <w:t>consists</w:t>
      </w:r>
      <w:r>
        <w:rPr>
          <w:spacing w:val="11"/>
        </w:rPr>
        <w:t> </w:t>
      </w:r>
      <w:r>
        <w:rPr/>
        <w:t>of </w:t>
      </w:r>
      <w:r>
        <w:rPr>
          <w:spacing w:val="1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Council.</w:t>
      </w:r>
    </w:p>
    <w:p>
      <w:pPr>
        <w:pStyle w:val="BodyText"/>
        <w:tabs>
          <w:tab w:pos="439" w:val="left" w:leader="none"/>
        </w:tabs>
        <w:spacing w:before="90"/>
        <w:ind w:left="70"/>
      </w:pPr>
      <w:r>
        <w:rPr/>
        <w:br w:type="column"/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57"/>
        </w:rPr>
        <w:t> </w:t>
      </w:r>
      <w:r>
        <w:rPr/>
        <w:t>members</w:t>
      </w:r>
      <w:r>
        <w:rPr>
          <w:spacing w:val="57"/>
        </w:rPr>
        <w:t> </w:t>
      </w:r>
      <w:r>
        <w:rPr/>
        <w:t>of</w:t>
      </w:r>
    </w:p>
    <w:p>
      <w:pPr>
        <w:spacing w:after="0"/>
        <w:sectPr>
          <w:type w:val="continuous"/>
          <w:pgSz w:w="12240" w:h="15840"/>
          <w:pgMar w:top="2860" w:bottom="940" w:left="1720" w:right="1720"/>
          <w:cols w:num="2" w:equalWidth="0">
            <w:col w:w="5972" w:space="40"/>
            <w:col w:w="2788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0" w:right="0" w:firstLine="0"/>
        <w:jc w:val="right"/>
        <w:rPr>
          <w:sz w:val="19"/>
        </w:rPr>
      </w:pPr>
      <w:r>
        <w:rPr>
          <w:sz w:val="19"/>
        </w:rPr>
        <w:t>[Name]</w:t>
      </w:r>
    </w:p>
    <w:p>
      <w:pPr>
        <w:spacing w:before="102"/>
        <w:ind w:left="79" w:right="0" w:firstLine="0"/>
        <w:jc w:val="center"/>
        <w:rPr>
          <w:sz w:val="19"/>
        </w:rPr>
      </w:pPr>
      <w:r>
        <w:rPr/>
        <w:br w:type="column"/>
      </w:r>
      <w:r>
        <w:rPr>
          <w:sz w:val="19"/>
        </w:rPr>
        <w:t>[Name]</w:t>
      </w:r>
    </w:p>
    <w:p>
      <w:pPr>
        <w:spacing w:before="60"/>
        <w:ind w:left="64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15729664" from="235.919998pt,1.549548pt" to="372.239998pt,1.549548pt" stroked="true" strokeweight=".219pt" strokecolor="#000000">
            <v:stroke dashstyle="solid"/>
            <w10:wrap type="none"/>
          </v:line>
        </w:pict>
      </w:r>
      <w:r>
        <w:rPr>
          <w:sz w:val="19"/>
        </w:rPr>
        <w:t>Chief</w:t>
      </w:r>
      <w:r>
        <w:rPr>
          <w:spacing w:val="2"/>
          <w:sz w:val="19"/>
        </w:rPr>
        <w:t> </w:t>
      </w:r>
      <w:r>
        <w:rPr>
          <w:sz w:val="19"/>
        </w:rPr>
        <w:t>[please</w:t>
      </w:r>
      <w:r>
        <w:rPr>
          <w:spacing w:val="3"/>
          <w:sz w:val="19"/>
        </w:rPr>
        <w:t> </w:t>
      </w:r>
      <w:r>
        <w:rPr>
          <w:sz w:val="19"/>
        </w:rPr>
        <w:t>spell</w:t>
      </w:r>
      <w:r>
        <w:rPr>
          <w:spacing w:val="3"/>
          <w:sz w:val="19"/>
        </w:rPr>
        <w:t> </w:t>
      </w:r>
      <w:r>
        <w:rPr>
          <w:sz w:val="19"/>
        </w:rPr>
        <w:t>out</w:t>
      </w:r>
      <w:r>
        <w:rPr>
          <w:spacing w:val="2"/>
          <w:sz w:val="19"/>
        </w:rPr>
        <w:t> </w:t>
      </w:r>
      <w:r>
        <w:rPr>
          <w:sz w:val="19"/>
        </w:rPr>
        <w:t>the</w:t>
      </w:r>
      <w:r>
        <w:rPr>
          <w:spacing w:val="3"/>
          <w:sz w:val="19"/>
        </w:rPr>
        <w:t> </w:t>
      </w:r>
      <w:r>
        <w:rPr>
          <w:sz w:val="19"/>
        </w:rPr>
        <w:t>name]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4" w:right="0" w:firstLine="0"/>
        <w:jc w:val="left"/>
        <w:rPr>
          <w:sz w:val="19"/>
        </w:rPr>
      </w:pPr>
      <w:r>
        <w:rPr>
          <w:sz w:val="19"/>
        </w:rPr>
        <w:t>[Name]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2860" w:bottom="940" w:left="1720" w:right="1720"/>
          <w:cols w:num="3" w:equalWidth="0">
            <w:col w:w="2981" w:space="40"/>
            <w:col w:w="2603" w:space="39"/>
            <w:col w:w="3137"/>
          </w:cols>
        </w:sectPr>
      </w:pPr>
    </w:p>
    <w:p>
      <w:pPr>
        <w:pStyle w:val="BodyText"/>
        <w:spacing w:before="1"/>
        <w:rPr>
          <w:sz w:val="2"/>
        </w:rPr>
      </w:pPr>
    </w:p>
    <w:p>
      <w:pPr>
        <w:tabs>
          <w:tab w:pos="4449" w:val="left" w:leader="none"/>
        </w:tabs>
        <w:spacing w:line="20" w:lineRule="exact"/>
        <w:ind w:left="1189" w:right="0" w:firstLine="0"/>
        <w:rPr>
          <w:sz w:val="2"/>
        </w:rPr>
      </w:pPr>
      <w:r>
        <w:rPr>
          <w:sz w:val="2"/>
        </w:rPr>
        <w:pict>
          <v:group style="width:149.550pt;height:.25pt;mso-position-horizontal-relative:char;mso-position-vertical-relative:line" coordorigin="0,0" coordsize="2991,5">
            <v:line style="position:absolute" from="0,2" to="2990,2" stroked="true" strokeweight=".21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51pt;height:.25pt;mso-position-horizontal-relative:char;mso-position-vertical-relative:line" coordorigin="0,0" coordsize="3020,5">
            <v:line style="position:absolute" from="0,2" to="3019,2" stroked="true" strokeweight=".219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274" w:val="left" w:leader="none"/>
        </w:tabs>
        <w:spacing w:before="15"/>
        <w:ind w:left="0" w:right="164" w:firstLine="0"/>
        <w:jc w:val="center"/>
        <w:rPr>
          <w:sz w:val="19"/>
        </w:rPr>
      </w:pPr>
      <w:r>
        <w:rPr>
          <w:sz w:val="19"/>
        </w:rPr>
        <w:t>Councillor</w:t>
      </w:r>
      <w:r>
        <w:rPr>
          <w:spacing w:val="3"/>
          <w:sz w:val="19"/>
        </w:rPr>
        <w:t> </w:t>
      </w:r>
      <w:r>
        <w:rPr>
          <w:sz w:val="19"/>
        </w:rPr>
        <w:t>[please</w:t>
      </w:r>
      <w:r>
        <w:rPr>
          <w:spacing w:val="3"/>
          <w:sz w:val="19"/>
        </w:rPr>
        <w:t> </w:t>
      </w:r>
      <w:r>
        <w:rPr>
          <w:sz w:val="19"/>
        </w:rPr>
        <w:t>spell</w:t>
      </w:r>
      <w:r>
        <w:rPr>
          <w:spacing w:val="3"/>
          <w:sz w:val="19"/>
        </w:rPr>
        <w:t> </w:t>
      </w:r>
      <w:r>
        <w:rPr>
          <w:sz w:val="19"/>
        </w:rPr>
        <w:t>out</w:t>
      </w:r>
      <w:r>
        <w:rPr>
          <w:spacing w:val="3"/>
          <w:sz w:val="19"/>
        </w:rPr>
        <w:t> </w:t>
      </w:r>
      <w:r>
        <w:rPr>
          <w:sz w:val="19"/>
        </w:rPr>
        <w:t>the</w:t>
      </w:r>
      <w:r>
        <w:rPr>
          <w:spacing w:val="4"/>
          <w:sz w:val="19"/>
        </w:rPr>
        <w:t> </w:t>
      </w:r>
      <w:r>
        <w:rPr>
          <w:sz w:val="19"/>
        </w:rPr>
        <w:t>name]</w:t>
        <w:tab/>
        <w:t>Councillor</w:t>
      </w:r>
      <w:r>
        <w:rPr>
          <w:spacing w:val="2"/>
          <w:sz w:val="19"/>
        </w:rPr>
        <w:t> </w:t>
      </w:r>
      <w:r>
        <w:rPr>
          <w:sz w:val="19"/>
        </w:rPr>
        <w:t>[please</w:t>
      </w:r>
      <w:r>
        <w:rPr>
          <w:spacing w:val="2"/>
          <w:sz w:val="19"/>
        </w:rPr>
        <w:t> </w:t>
      </w:r>
      <w:r>
        <w:rPr>
          <w:sz w:val="19"/>
        </w:rPr>
        <w:t>spell</w:t>
      </w:r>
      <w:r>
        <w:rPr>
          <w:spacing w:val="2"/>
          <w:sz w:val="19"/>
        </w:rPr>
        <w:t> </w:t>
      </w:r>
      <w:r>
        <w:rPr>
          <w:sz w:val="19"/>
        </w:rPr>
        <w:t>out</w:t>
      </w:r>
      <w:r>
        <w:rPr>
          <w:spacing w:val="2"/>
          <w:sz w:val="19"/>
        </w:rPr>
        <w:t> </w:t>
      </w:r>
      <w:r>
        <w:rPr>
          <w:sz w:val="19"/>
        </w:rPr>
        <w:t>the</w:t>
      </w:r>
      <w:r>
        <w:rPr>
          <w:spacing w:val="2"/>
          <w:sz w:val="19"/>
        </w:rPr>
        <w:t> </w:t>
      </w:r>
      <w:r>
        <w:rPr>
          <w:sz w:val="19"/>
        </w:rPr>
        <w:t>name]</w:t>
      </w:r>
    </w:p>
    <w:p>
      <w:pPr>
        <w:spacing w:after="0"/>
        <w:jc w:val="center"/>
        <w:rPr>
          <w:sz w:val="19"/>
        </w:rPr>
        <w:sectPr>
          <w:type w:val="continuous"/>
          <w:pgSz w:w="12240" w:h="15840"/>
          <w:pgMar w:top="2860" w:bottom="940" w:left="1720" w:right="17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</w:pPr>
      <w:r>
        <w:rPr/>
        <w:t>SCHEDULE</w:t>
      </w:r>
      <w:r>
        <w:rPr>
          <w:spacing w:val="-1"/>
        </w:rPr>
        <w:t> </w:t>
      </w:r>
      <w:r>
        <w:rPr/>
        <w:t>“A”</w:t>
      </w:r>
    </w:p>
    <w:p>
      <w:pPr>
        <w:pStyle w:val="BodyText"/>
        <w:spacing w:before="89"/>
        <w:jc w:val="center"/>
      </w:pPr>
      <w:r>
        <w:rPr/>
        <w:t>FINANCIAL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CERTIFICATE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jc w:val="center"/>
      </w:pPr>
      <w:r>
        <w:rPr/>
        <w:t>(FMA,</w:t>
      </w:r>
      <w:r>
        <w:rPr>
          <w:spacing w:val="-1"/>
        </w:rPr>
        <w:t> </w:t>
      </w:r>
      <w:r>
        <w:rPr/>
        <w:t>Subsection 50(3) – to</w:t>
      </w:r>
      <w:r>
        <w:rPr>
          <w:spacing w:val="1"/>
        </w:rPr>
        <w:t> </w:t>
      </w:r>
      <w:r>
        <w:rPr/>
        <w:t>be provided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 First</w:t>
      </w:r>
      <w:r>
        <w:rPr>
          <w:spacing w:val="-1"/>
        </w:rPr>
        <w:t> </w:t>
      </w:r>
      <w:r>
        <w:rPr/>
        <w:t>Nation 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FMB)</w:t>
      </w:r>
    </w:p>
    <w:p>
      <w:pPr>
        <w:spacing w:after="0"/>
        <w:jc w:val="center"/>
        <w:sectPr>
          <w:pgSz w:w="12240" w:h="15840"/>
          <w:pgMar w:header="2520" w:footer="743" w:top="2860" w:bottom="940" w:left="1720" w:right="1720"/>
        </w:sectPr>
      </w:pPr>
    </w:p>
    <w:p>
      <w:pPr>
        <w:pStyle w:val="BodyText"/>
        <w:rPr>
          <w:sz w:val="29"/>
        </w:rPr>
      </w:pPr>
    </w:p>
    <w:p>
      <w:pPr>
        <w:pStyle w:val="Heading1"/>
      </w:pPr>
      <w:r>
        <w:rPr/>
        <w:t>SCHEDULE</w:t>
      </w:r>
      <w:r>
        <w:rPr>
          <w:spacing w:val="-2"/>
        </w:rPr>
        <w:t> </w:t>
      </w:r>
      <w:r>
        <w:rPr/>
        <w:t>“B”</w:t>
      </w:r>
    </w:p>
    <w:p>
      <w:pPr>
        <w:pStyle w:val="BodyText"/>
        <w:spacing w:before="89"/>
        <w:ind w:left="62" w:right="63"/>
        <w:jc w:val="center"/>
      </w:pPr>
      <w:r>
        <w:rPr/>
        <w:t>FORM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BORROWING</w:t>
      </w:r>
      <w:r>
        <w:rPr>
          <w:spacing w:val="1"/>
        </w:rPr>
        <w:t> </w:t>
      </w:r>
      <w:r>
        <w:rPr/>
        <w:t>AGREEMENT</w:t>
      </w:r>
    </w:p>
    <w:sectPr>
      <w:pgSz w:w="12240" w:h="15840"/>
      <w:pgMar w:header="2612" w:footer="743" w:top="2700" w:bottom="94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0.480011pt;margin-top:743.851074pt;width:11.05pt;height:13.1pt;mso-position-horizontal-relative:page;mso-position-vertical-relative:page;z-index:-157911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0.480011pt;margin-top:743.851074pt;width:11.05pt;height:13.1pt;mso-position-horizontal-relative:page;mso-position-vertical-relative:page;z-index:-157905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pt;margin-top:129.606537pt;width:119.1pt;height:15.3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Current ver.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2012-03-04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3pt;margin-top:125.019882pt;width:89.95pt;height:12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Current ver.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2012-03-04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60" w:hanging="27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24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8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2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6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4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8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2" w:hanging="27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60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2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82"/>
      <w:ind w:left="1159" w:firstLine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dc:title>Microsoft Word - sample_borrowing_agreement_law_2012-03-04_web.doc</dc:title>
  <dcterms:created xsi:type="dcterms:W3CDTF">2021-03-22T17:59:22Z</dcterms:created>
  <dcterms:modified xsi:type="dcterms:W3CDTF">2021-03-22T17:59:22Z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2021-03-22T00:00:00Z</vt:filetime>
  </property>
</Properties>
</file>